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B4" w:rsidRPr="00591EFA" w:rsidRDefault="004D0166" w:rsidP="00591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591EFA">
        <w:rPr>
          <w:rFonts w:ascii="Times New Roman" w:hAnsi="Times New Roman" w:cs="Times New Roman"/>
          <w:b/>
          <w:iCs/>
          <w:sz w:val="24"/>
          <w:szCs w:val="24"/>
          <w:lang w:val="kk-KZ"/>
        </w:rPr>
        <w:t>ФИЗИКАЛЫҚ ЖӘНЕ ГРАФИКАЛЫҚ ҚОЗҒАЛТҚЫШТАР ЖӘНЕ РОБОТТАРДЫҢ ҚОЗҒАЛЫСЫН СИМУЛИРОВАТЬ ЕТЕТІН ПРОГРАММАЛЫҚ КОНТРОЛЛЕРЛЕРДІҢ КОНФИГУРАЦИЯСЫНЫҢ ДАМУЫ.</w:t>
      </w:r>
    </w:p>
    <w:p w:rsidR="00AB22B4" w:rsidRPr="00591EFA" w:rsidRDefault="00AB22B4" w:rsidP="00591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</w:pPr>
    </w:p>
    <w:p w:rsidR="00B47E71" w:rsidRPr="00591EFA" w:rsidRDefault="00AB22B4" w:rsidP="00591EF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val="kk-KZ" w:eastAsia="ru-RU"/>
        </w:rPr>
      </w:pPr>
      <w:r w:rsidRPr="00591EFA">
        <w:rPr>
          <w:rFonts w:ascii="Times New Roman" w:hAnsi="Times New Roman" w:cs="Times New Roman"/>
          <w:i/>
          <w:sz w:val="24"/>
          <w:szCs w:val="24"/>
          <w:lang w:val="kk-KZ"/>
        </w:rPr>
        <w:t>Бұл мақалада робототехниканы пайдалану және</w:t>
      </w:r>
      <w:r w:rsidR="00A46BF5" w:rsidRPr="00591EF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контроллер</w:t>
      </w:r>
      <w:r w:rsidRPr="00591EF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46BF5" w:rsidRPr="00591EFA">
        <w:rPr>
          <w:rFonts w:ascii="Times New Roman" w:hAnsi="Times New Roman" w:cs="Times New Roman"/>
          <w:i/>
          <w:sz w:val="24"/>
          <w:szCs w:val="24"/>
          <w:lang w:val="kk-KZ"/>
        </w:rPr>
        <w:t>қай бағытта жұмыс жасайтындығы қарастырылған. Сонымен қатар РАС контроллерінің артықшылықтары мен кемшіліктері сипатталған.</w:t>
      </w:r>
      <w:r w:rsidR="00B47E71" w:rsidRPr="00591EFA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Роботтардың қозғалуына көмектесетін симуляторлардың графикалық және физикалық қозғалтқыштары қарастырылған. Мақалада робототехникада қолданатын симуляторлардың  </w:t>
      </w:r>
      <w:r w:rsidR="00B47E71" w:rsidRPr="00591EF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val="kk-KZ" w:eastAsia="ru-RU"/>
        </w:rPr>
        <w:t xml:space="preserve">Microsoft Robotics Developer Studio, Robotino, Gazebo, AnyKode Marilou Robotics Studio сияқты түрлерінің сипаттамсы,қолданыстағы артықшылықтары берілген. </w:t>
      </w:r>
    </w:p>
    <w:p w:rsidR="00AB22B4" w:rsidRPr="00591EFA" w:rsidRDefault="00AB22B4" w:rsidP="00591E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B22B4" w:rsidRPr="00591EFA" w:rsidRDefault="00A46BF5" w:rsidP="00591E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91EFA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Түйінді сөздер: </w:t>
      </w:r>
      <w:r w:rsidR="001A63BD" w:rsidRPr="00591EFA">
        <w:rPr>
          <w:rFonts w:ascii="Times New Roman" w:hAnsi="Times New Roman" w:cs="Times New Roman"/>
          <w:i/>
          <w:sz w:val="24"/>
          <w:szCs w:val="24"/>
          <w:lang w:val="kk-KZ"/>
        </w:rPr>
        <w:t>графикалық қозғалтқыш</w:t>
      </w:r>
      <w:r w:rsidRPr="00591EFA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1A63BD" w:rsidRPr="00591EF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физикалық қозғалтқыш,</w:t>
      </w:r>
      <w:r w:rsidRPr="00591EFA">
        <w:rPr>
          <w:rFonts w:ascii="Times New Roman" w:hAnsi="Times New Roman" w:cs="Times New Roman"/>
          <w:i/>
          <w:sz w:val="24"/>
          <w:szCs w:val="24"/>
          <w:lang w:val="kk-KZ"/>
        </w:rPr>
        <w:t>контроллер, симулятор.</w:t>
      </w:r>
    </w:p>
    <w:p w:rsidR="00AB22B4" w:rsidRPr="00591EFA" w:rsidRDefault="00AB22B4" w:rsidP="00591EF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47E71" w:rsidRPr="00591EFA" w:rsidRDefault="00147532" w:rsidP="00591EFA">
      <w:pPr>
        <w:pStyle w:val="Style13"/>
        <w:widowControl/>
        <w:spacing w:line="276" w:lineRule="auto"/>
        <w:ind w:firstLine="709"/>
        <w:jc w:val="both"/>
        <w:rPr>
          <w:b/>
          <w:bCs/>
          <w:color w:val="111111"/>
        </w:rPr>
      </w:pPr>
      <w:bookmarkStart w:id="0" w:name="_GoBack"/>
      <w:r w:rsidRPr="00591EFA">
        <w:rPr>
          <w:b/>
          <w:bCs/>
          <w:color w:val="111111"/>
        </w:rPr>
        <w:t>Физический и графический движок и</w:t>
      </w:r>
      <w:r w:rsidR="00B47E71" w:rsidRPr="00591EFA">
        <w:rPr>
          <w:bCs/>
          <w:color w:val="111111"/>
        </w:rPr>
        <w:t xml:space="preserve"> </w:t>
      </w:r>
      <w:r w:rsidRPr="00591EFA">
        <w:rPr>
          <w:rStyle w:val="FontStyle96"/>
          <w:sz w:val="24"/>
          <w:szCs w:val="24"/>
        </w:rPr>
        <w:t xml:space="preserve">развитие конфигурации программируемых контроллеров </w:t>
      </w:r>
      <w:r w:rsidRPr="00591EFA">
        <w:rPr>
          <w:b/>
          <w:bCs/>
          <w:color w:val="111111"/>
        </w:rPr>
        <w:t>для симулирования движения роботов</w:t>
      </w:r>
    </w:p>
    <w:bookmarkEnd w:id="0"/>
    <w:p w:rsidR="00AB22B4" w:rsidRPr="00591EFA" w:rsidRDefault="00AB22B4" w:rsidP="0059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47E71" w:rsidRPr="00591EFA" w:rsidRDefault="00844371" w:rsidP="00591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91EFA">
        <w:rPr>
          <w:rFonts w:ascii="Times New Roman" w:hAnsi="Times New Roman" w:cs="Times New Roman"/>
          <w:i/>
          <w:sz w:val="24"/>
          <w:szCs w:val="24"/>
          <w:lang w:val="kk-KZ"/>
        </w:rPr>
        <w:t>В этой статье рассма</w:t>
      </w:r>
      <w:r w:rsidR="00B47E71" w:rsidRPr="00591EFA">
        <w:rPr>
          <w:rFonts w:ascii="Times New Roman" w:hAnsi="Times New Roman" w:cs="Times New Roman"/>
          <w:i/>
          <w:sz w:val="24"/>
          <w:szCs w:val="24"/>
          <w:lang w:val="kk-KZ"/>
        </w:rPr>
        <w:t>тривается в ка</w:t>
      </w:r>
      <w:r w:rsidR="007F54B3" w:rsidRPr="00591EFA">
        <w:rPr>
          <w:rFonts w:ascii="Times New Roman" w:hAnsi="Times New Roman" w:cs="Times New Roman"/>
          <w:i/>
          <w:sz w:val="24"/>
          <w:szCs w:val="24"/>
          <w:lang w:val="kk-KZ"/>
        </w:rPr>
        <w:t>к</w:t>
      </w:r>
      <w:r w:rsidR="00B47E71" w:rsidRPr="00591EFA">
        <w:rPr>
          <w:rFonts w:ascii="Times New Roman" w:hAnsi="Times New Roman" w:cs="Times New Roman"/>
          <w:i/>
          <w:sz w:val="24"/>
          <w:szCs w:val="24"/>
          <w:lang w:val="kk-KZ"/>
        </w:rPr>
        <w:t>их це</w:t>
      </w:r>
      <w:r w:rsidRPr="00591EFA">
        <w:rPr>
          <w:rFonts w:ascii="Times New Roman" w:hAnsi="Times New Roman" w:cs="Times New Roman"/>
          <w:i/>
          <w:sz w:val="24"/>
          <w:szCs w:val="24"/>
          <w:lang w:val="kk-KZ"/>
        </w:rPr>
        <w:t>лях используется робототехника, а</w:t>
      </w:r>
      <w:r w:rsidR="00B47E71" w:rsidRPr="00591EF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также </w:t>
      </w:r>
      <w:r w:rsidR="007F54B3" w:rsidRPr="00591EFA">
        <w:rPr>
          <w:rStyle w:val="FontStyle97"/>
          <w:i/>
          <w:sz w:val="24"/>
          <w:szCs w:val="24"/>
        </w:rPr>
        <w:t>наиболее перспективны</w:t>
      </w:r>
      <w:r w:rsidR="007F54B3" w:rsidRPr="00591EFA">
        <w:rPr>
          <w:rStyle w:val="FontStyle97"/>
          <w:i/>
          <w:sz w:val="24"/>
          <w:szCs w:val="24"/>
          <w:lang w:val="kk-KZ"/>
        </w:rPr>
        <w:t xml:space="preserve">е направления </w:t>
      </w:r>
      <w:r w:rsidR="00B47E71" w:rsidRPr="00591EFA">
        <w:rPr>
          <w:rStyle w:val="FontStyle97"/>
          <w:i/>
          <w:sz w:val="24"/>
          <w:szCs w:val="24"/>
        </w:rPr>
        <w:t xml:space="preserve"> в развитии программируемых логических контроллеров</w:t>
      </w:r>
      <w:r w:rsidR="007F54B3" w:rsidRPr="00591EFA">
        <w:rPr>
          <w:rStyle w:val="FontStyle97"/>
          <w:i/>
          <w:sz w:val="24"/>
          <w:szCs w:val="24"/>
          <w:lang w:val="kk-KZ"/>
        </w:rPr>
        <w:t>. О</w:t>
      </w:r>
      <w:r w:rsidRPr="00591EFA">
        <w:rPr>
          <w:rStyle w:val="FontStyle97"/>
          <w:i/>
          <w:sz w:val="24"/>
          <w:szCs w:val="24"/>
          <w:lang w:val="kk-KZ"/>
        </w:rPr>
        <w:t>писы</w:t>
      </w:r>
      <w:r w:rsidR="007F54B3" w:rsidRPr="00591EFA">
        <w:rPr>
          <w:rStyle w:val="FontStyle97"/>
          <w:i/>
          <w:sz w:val="24"/>
          <w:szCs w:val="24"/>
          <w:lang w:val="kk-KZ"/>
        </w:rPr>
        <w:t>вается появление</w:t>
      </w:r>
      <w:r w:rsidRPr="00591EFA">
        <w:rPr>
          <w:rStyle w:val="FontStyle97"/>
          <w:i/>
          <w:sz w:val="24"/>
          <w:szCs w:val="24"/>
          <w:lang w:val="kk-KZ"/>
        </w:rPr>
        <w:t xml:space="preserve"> многофункциональных </w:t>
      </w:r>
      <w:r w:rsidR="007F54B3" w:rsidRPr="00591EFA">
        <w:rPr>
          <w:rStyle w:val="FontStyle97"/>
          <w:i/>
          <w:sz w:val="24"/>
          <w:szCs w:val="24"/>
          <w:lang w:val="kk-KZ"/>
        </w:rPr>
        <w:t xml:space="preserve"> контроллеров типа РАС</w:t>
      </w:r>
      <w:r w:rsidRPr="00591EFA">
        <w:rPr>
          <w:rStyle w:val="FontStyle97"/>
          <w:i/>
          <w:sz w:val="24"/>
          <w:szCs w:val="24"/>
          <w:lang w:val="kk-KZ"/>
        </w:rPr>
        <w:t>,</w:t>
      </w:r>
      <w:r w:rsidR="00B47E71" w:rsidRPr="00591EFA">
        <w:rPr>
          <w:rStyle w:val="FontStyle97"/>
          <w:i/>
          <w:sz w:val="24"/>
          <w:szCs w:val="24"/>
        </w:rPr>
        <w:t xml:space="preserve"> </w:t>
      </w:r>
      <w:r w:rsidR="007F54B3" w:rsidRPr="00591EFA">
        <w:rPr>
          <w:rStyle w:val="FontStyle97"/>
          <w:i/>
          <w:sz w:val="24"/>
          <w:szCs w:val="24"/>
          <w:lang w:val="kk-KZ"/>
        </w:rPr>
        <w:t>а также их  достоинство и недостатки. Для проектирование робототехники необходимо симулировать действия роботов. В статье рас</w:t>
      </w:r>
      <w:r w:rsidRPr="00591EFA">
        <w:rPr>
          <w:rStyle w:val="FontStyle97"/>
          <w:i/>
          <w:sz w:val="24"/>
          <w:szCs w:val="24"/>
          <w:lang w:val="kk-KZ"/>
        </w:rPr>
        <w:t>сма</w:t>
      </w:r>
      <w:r w:rsidR="007F54B3" w:rsidRPr="00591EFA">
        <w:rPr>
          <w:rStyle w:val="FontStyle97"/>
          <w:i/>
          <w:sz w:val="24"/>
          <w:szCs w:val="24"/>
          <w:lang w:val="kk-KZ"/>
        </w:rPr>
        <w:t xml:space="preserve">тривается графические и физические движки симулятора. </w:t>
      </w:r>
      <w:r w:rsidRPr="00591EFA">
        <w:rPr>
          <w:rStyle w:val="FontStyle97"/>
          <w:i/>
          <w:sz w:val="24"/>
          <w:szCs w:val="24"/>
          <w:lang w:val="kk-KZ"/>
        </w:rPr>
        <w:t>Робототехнике используется множество симуляторов. Здесь описы</w:t>
      </w:r>
      <w:r w:rsidR="007F54B3" w:rsidRPr="00591EFA">
        <w:rPr>
          <w:rStyle w:val="FontStyle97"/>
          <w:i/>
          <w:sz w:val="24"/>
          <w:szCs w:val="24"/>
          <w:lang w:val="kk-KZ"/>
        </w:rPr>
        <w:t xml:space="preserve">вается некоторые из них как </w:t>
      </w:r>
      <w:r w:rsidR="007F54B3" w:rsidRPr="00591EF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val="kk-KZ" w:eastAsia="ru-RU"/>
        </w:rPr>
        <w:t>Microsoft Robotics Developer Studio, Robotino, Gazebo, AnyKode Marilou Robotics Studio и даетс</w:t>
      </w:r>
      <w:r w:rsidRPr="00591EF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val="kk-KZ" w:eastAsia="ru-RU"/>
        </w:rPr>
        <w:t>я их достоинство в использовании для создания</w:t>
      </w:r>
      <w:r w:rsidR="007F54B3" w:rsidRPr="00591EF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val="kk-KZ" w:eastAsia="ru-RU"/>
        </w:rPr>
        <w:t xml:space="preserve"> роботов.</w:t>
      </w:r>
      <w:r w:rsidR="007F54B3" w:rsidRPr="00591EFA">
        <w:rPr>
          <w:rStyle w:val="FontStyle97"/>
          <w:i/>
          <w:sz w:val="24"/>
          <w:szCs w:val="24"/>
          <w:lang w:val="kk-KZ"/>
        </w:rPr>
        <w:t xml:space="preserve">  </w:t>
      </w:r>
    </w:p>
    <w:p w:rsidR="00AB22B4" w:rsidRPr="00591EFA" w:rsidRDefault="00AB22B4" w:rsidP="00591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AB22B4" w:rsidRPr="00591EFA" w:rsidRDefault="00AB22B4" w:rsidP="00591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1EFA"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="001A63BD" w:rsidRPr="00591EF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графический </w:t>
      </w:r>
      <w:proofErr w:type="gramStart"/>
      <w:r w:rsidR="00A46BF5" w:rsidRPr="00591EFA">
        <w:rPr>
          <w:rFonts w:ascii="Times New Roman" w:hAnsi="Times New Roman" w:cs="Times New Roman"/>
          <w:i/>
          <w:sz w:val="24"/>
          <w:szCs w:val="24"/>
          <w:lang w:val="kk-KZ"/>
        </w:rPr>
        <w:t>движок,</w:t>
      </w:r>
      <w:r w:rsidR="001A63BD" w:rsidRPr="00591EFA">
        <w:rPr>
          <w:rFonts w:ascii="Times New Roman" w:hAnsi="Times New Roman" w:cs="Times New Roman"/>
          <w:i/>
          <w:sz w:val="24"/>
          <w:szCs w:val="24"/>
          <w:lang w:val="kk-KZ"/>
        </w:rPr>
        <w:t>физический</w:t>
      </w:r>
      <w:proofErr w:type="gramEnd"/>
      <w:r w:rsidR="001A63BD" w:rsidRPr="00591EF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движок, </w:t>
      </w:r>
      <w:r w:rsidR="00A46BF5" w:rsidRPr="00591EFA">
        <w:rPr>
          <w:rFonts w:ascii="Times New Roman" w:hAnsi="Times New Roman" w:cs="Times New Roman"/>
          <w:i/>
          <w:sz w:val="24"/>
          <w:szCs w:val="24"/>
          <w:lang w:val="kk-KZ"/>
        </w:rPr>
        <w:t>контроллер, симулятор.</w:t>
      </w:r>
    </w:p>
    <w:p w:rsidR="00AB22B4" w:rsidRPr="00591EFA" w:rsidRDefault="00AB22B4" w:rsidP="00591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22B4" w:rsidRPr="00591EFA" w:rsidRDefault="00AB22B4" w:rsidP="00591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2B4" w:rsidRPr="00591EFA" w:rsidRDefault="001A63BD" w:rsidP="00591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1EFA">
        <w:rPr>
          <w:rFonts w:ascii="Times New Roman" w:hAnsi="Times New Roman" w:cs="Times New Roman"/>
          <w:b/>
          <w:sz w:val="24"/>
          <w:szCs w:val="24"/>
          <w:lang w:val="en-US"/>
        </w:rPr>
        <w:t>PHYSICAL AND GRAPHICS ENGINE AND A DEVELOPMENT CONFIGURATION OF THE PROGRAMMABLE CONTROLLER TO STIMULATE THE MOVEMENT OF ROBOTS</w:t>
      </w:r>
    </w:p>
    <w:p w:rsidR="00AB22B4" w:rsidRPr="00591EFA" w:rsidRDefault="00AB22B4" w:rsidP="00591E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B22B4" w:rsidRPr="00591EFA" w:rsidRDefault="009B11C7" w:rsidP="00591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1E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article discusses the purposes for which robotics is used </w:t>
      </w:r>
      <w:proofErr w:type="gramStart"/>
      <w:r w:rsidRPr="00591EFA">
        <w:rPr>
          <w:rFonts w:ascii="Times New Roman" w:hAnsi="Times New Roman" w:cs="Times New Roman"/>
          <w:i/>
          <w:sz w:val="24"/>
          <w:szCs w:val="24"/>
          <w:lang w:val="en-US"/>
        </w:rPr>
        <w:t>and also</w:t>
      </w:r>
      <w:proofErr w:type="gramEnd"/>
      <w:r w:rsidRPr="00591E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most promising areas in the development of programmable logic controllers. The appearance of multifunctional controllers of the RAS type as well as their advantages and disadvantages </w:t>
      </w:r>
      <w:proofErr w:type="gramStart"/>
      <w:r w:rsidRPr="00591EFA">
        <w:rPr>
          <w:rFonts w:ascii="Times New Roman" w:hAnsi="Times New Roman" w:cs="Times New Roman"/>
          <w:i/>
          <w:sz w:val="24"/>
          <w:szCs w:val="24"/>
          <w:lang w:val="en-US"/>
        </w:rPr>
        <w:t>are described</w:t>
      </w:r>
      <w:proofErr w:type="gramEnd"/>
      <w:r w:rsidRPr="00591E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For the design of robotics is necessary to stimulate the action of robots. The article deals with the graphics and physics engines of the simulator. Robotics uses </w:t>
      </w:r>
      <w:proofErr w:type="gramStart"/>
      <w:r w:rsidRPr="00591EFA">
        <w:rPr>
          <w:rFonts w:ascii="Times New Roman" w:hAnsi="Times New Roman" w:cs="Times New Roman"/>
          <w:i/>
          <w:sz w:val="24"/>
          <w:szCs w:val="24"/>
          <w:lang w:val="en-US"/>
        </w:rPr>
        <w:t>a lot of</w:t>
      </w:r>
      <w:proofErr w:type="gramEnd"/>
      <w:r w:rsidRPr="00591E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simulators. It describes some of them as Microsoft Robotics Developer Studio, </w:t>
      </w:r>
      <w:proofErr w:type="spellStart"/>
      <w:r w:rsidRPr="00591EFA">
        <w:rPr>
          <w:rFonts w:ascii="Times New Roman" w:hAnsi="Times New Roman" w:cs="Times New Roman"/>
          <w:i/>
          <w:sz w:val="24"/>
          <w:szCs w:val="24"/>
          <w:lang w:val="en-US"/>
        </w:rPr>
        <w:t>Robotino</w:t>
      </w:r>
      <w:proofErr w:type="spellEnd"/>
      <w:r w:rsidRPr="00591E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Gazebo, </w:t>
      </w:r>
      <w:proofErr w:type="spellStart"/>
      <w:proofErr w:type="gramStart"/>
      <w:r w:rsidRPr="00591EFA">
        <w:rPr>
          <w:rFonts w:ascii="Times New Roman" w:hAnsi="Times New Roman" w:cs="Times New Roman"/>
          <w:i/>
          <w:sz w:val="24"/>
          <w:szCs w:val="24"/>
          <w:lang w:val="en-US"/>
        </w:rPr>
        <w:t>Anymode</w:t>
      </w:r>
      <w:proofErr w:type="spellEnd"/>
      <w:proofErr w:type="gramEnd"/>
      <w:r w:rsidRPr="00591E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91EFA">
        <w:rPr>
          <w:rFonts w:ascii="Times New Roman" w:hAnsi="Times New Roman" w:cs="Times New Roman"/>
          <w:i/>
          <w:sz w:val="24"/>
          <w:szCs w:val="24"/>
          <w:lang w:val="en-US"/>
        </w:rPr>
        <w:t>Marilou</w:t>
      </w:r>
      <w:proofErr w:type="spellEnd"/>
      <w:r w:rsidRPr="00591E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Robotics Studio and gives their dignity in using to create robots</w:t>
      </w:r>
      <w:r w:rsidR="00AB22B4" w:rsidRPr="00591E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</w:p>
    <w:p w:rsidR="001A63BD" w:rsidRPr="00591EFA" w:rsidRDefault="001A63BD" w:rsidP="00591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10F1B" w:rsidRPr="00591EFA" w:rsidRDefault="00AB22B4" w:rsidP="00591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91E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Keywords: </w:t>
      </w:r>
      <w:r w:rsidR="001A63BD" w:rsidRPr="00591EFA">
        <w:rPr>
          <w:rFonts w:ascii="Times New Roman" w:hAnsi="Times New Roman" w:cs="Times New Roman"/>
          <w:i/>
          <w:sz w:val="24"/>
          <w:szCs w:val="24"/>
          <w:lang w:val="en-US"/>
        </w:rPr>
        <w:t>graphics engine, physics engine, controller, simulator.</w:t>
      </w:r>
    </w:p>
    <w:p w:rsidR="00591EFA" w:rsidRPr="00591EFA" w:rsidRDefault="00591EFA" w:rsidP="00591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ru-RU"/>
        </w:rPr>
      </w:pPr>
    </w:p>
    <w:p w:rsidR="00A754DF" w:rsidRPr="00591EFA" w:rsidRDefault="00A754DF" w:rsidP="00591EFA">
      <w:pPr>
        <w:pStyle w:val="Style48"/>
        <w:widowControl/>
        <w:spacing w:line="276" w:lineRule="auto"/>
        <w:ind w:firstLine="709"/>
        <w:jc w:val="both"/>
        <w:rPr>
          <w:rStyle w:val="FontStyle97"/>
          <w:sz w:val="24"/>
          <w:szCs w:val="24"/>
        </w:rPr>
      </w:pPr>
      <w:r w:rsidRPr="00591EFA">
        <w:rPr>
          <w:rStyle w:val="FontStyle97"/>
          <w:sz w:val="24"/>
          <w:szCs w:val="24"/>
        </w:rPr>
        <w:t xml:space="preserve">На сегодняшний день, наиболее перспективными в развитии программируемых логических контроллеров являются два направления: </w:t>
      </w:r>
      <w:r w:rsidRPr="00591EFA">
        <w:rPr>
          <w:rStyle w:val="FontStyle97"/>
          <w:sz w:val="24"/>
          <w:szCs w:val="24"/>
          <w:lang w:val="en-US"/>
        </w:rPr>
        <w:t>Programmable</w:t>
      </w:r>
      <w:r w:rsidRPr="00591EFA">
        <w:rPr>
          <w:rStyle w:val="FontStyle97"/>
          <w:sz w:val="24"/>
          <w:szCs w:val="24"/>
        </w:rPr>
        <w:t xml:space="preserve"> </w:t>
      </w:r>
      <w:r w:rsidRPr="00591EFA">
        <w:rPr>
          <w:rStyle w:val="FontStyle97"/>
          <w:sz w:val="24"/>
          <w:szCs w:val="24"/>
          <w:lang w:val="en-US"/>
        </w:rPr>
        <w:t>Automation</w:t>
      </w:r>
      <w:r w:rsidRPr="00591EFA">
        <w:rPr>
          <w:rStyle w:val="FontStyle97"/>
          <w:sz w:val="24"/>
          <w:szCs w:val="24"/>
        </w:rPr>
        <w:t xml:space="preserve"> </w:t>
      </w:r>
      <w:r w:rsidRPr="00591EFA">
        <w:rPr>
          <w:rStyle w:val="FontStyle97"/>
          <w:sz w:val="24"/>
          <w:szCs w:val="24"/>
          <w:lang w:val="en-US"/>
        </w:rPr>
        <w:t>Controllers</w:t>
      </w:r>
      <w:r w:rsidRPr="00591EFA">
        <w:rPr>
          <w:rStyle w:val="FontStyle97"/>
          <w:sz w:val="24"/>
          <w:szCs w:val="24"/>
        </w:rPr>
        <w:t xml:space="preserve"> (программируемые контроллеры автоматизации) и </w:t>
      </w:r>
      <w:r w:rsidRPr="00591EFA">
        <w:rPr>
          <w:rStyle w:val="FontStyle97"/>
          <w:sz w:val="24"/>
          <w:szCs w:val="24"/>
          <w:lang w:val="en-US"/>
        </w:rPr>
        <w:t>Soft</w:t>
      </w:r>
      <w:r w:rsidRPr="00591EFA">
        <w:rPr>
          <w:rStyle w:val="FontStyle97"/>
          <w:sz w:val="24"/>
          <w:szCs w:val="24"/>
        </w:rPr>
        <w:t xml:space="preserve"> </w:t>
      </w:r>
      <w:r w:rsidRPr="00591EFA">
        <w:rPr>
          <w:rStyle w:val="FontStyle97"/>
          <w:sz w:val="24"/>
          <w:szCs w:val="24"/>
          <w:lang w:val="en-US"/>
        </w:rPr>
        <w:t>PLC</w:t>
      </w:r>
      <w:r w:rsidRPr="00591EFA">
        <w:rPr>
          <w:rStyle w:val="FontStyle97"/>
          <w:sz w:val="24"/>
          <w:szCs w:val="24"/>
        </w:rPr>
        <w:t xml:space="preserve"> (программно реализованные логические контроллеры). Эти технологии решают задачу управления </w:t>
      </w:r>
      <w:proofErr w:type="spellStart"/>
      <w:r w:rsidRPr="00591EFA">
        <w:rPr>
          <w:rStyle w:val="FontStyle97"/>
          <w:sz w:val="24"/>
          <w:szCs w:val="24"/>
        </w:rPr>
        <w:t>электроавтоматикой</w:t>
      </w:r>
      <w:proofErr w:type="spellEnd"/>
      <w:r w:rsidRPr="00591EFA">
        <w:rPr>
          <w:rStyle w:val="FontStyle97"/>
          <w:sz w:val="24"/>
          <w:szCs w:val="24"/>
        </w:rPr>
        <w:t xml:space="preserve"> с помощью различных подходов, именно поэтому сферы их применения разнообразны. </w:t>
      </w:r>
    </w:p>
    <w:p w:rsidR="00A754DF" w:rsidRPr="00591EFA" w:rsidRDefault="00A754DF" w:rsidP="00591EFA">
      <w:pPr>
        <w:pStyle w:val="Style49"/>
        <w:widowControl/>
        <w:spacing w:line="276" w:lineRule="auto"/>
        <w:ind w:firstLine="709"/>
        <w:jc w:val="both"/>
        <w:rPr>
          <w:rStyle w:val="FontStyle97"/>
          <w:sz w:val="24"/>
          <w:szCs w:val="24"/>
        </w:rPr>
      </w:pPr>
      <w:r w:rsidRPr="00591EFA">
        <w:rPr>
          <w:rStyle w:val="FontStyle97"/>
          <w:sz w:val="24"/>
          <w:szCs w:val="24"/>
        </w:rPr>
        <w:lastRenderedPageBreak/>
        <w:t xml:space="preserve">Появление контроллеров типа </w:t>
      </w:r>
      <w:r w:rsidRPr="00591EFA">
        <w:rPr>
          <w:rStyle w:val="FontStyle97"/>
          <w:sz w:val="24"/>
          <w:szCs w:val="24"/>
          <w:lang w:val="en-US"/>
        </w:rPr>
        <w:t>PAC</w:t>
      </w:r>
      <w:r w:rsidRPr="00591EFA">
        <w:rPr>
          <w:rStyle w:val="FontStyle97"/>
          <w:sz w:val="24"/>
          <w:szCs w:val="24"/>
        </w:rPr>
        <w:t xml:space="preserve">, дало возможность усложнить и существенно расширить круг </w:t>
      </w:r>
      <w:proofErr w:type="gramStart"/>
      <w:r w:rsidRPr="00591EFA">
        <w:rPr>
          <w:rStyle w:val="FontStyle97"/>
          <w:sz w:val="24"/>
          <w:szCs w:val="24"/>
        </w:rPr>
        <w:t>решаемых задач</w:t>
      </w:r>
      <w:proofErr w:type="gramEnd"/>
      <w:r w:rsidRPr="00591EFA">
        <w:rPr>
          <w:rStyle w:val="FontStyle97"/>
          <w:sz w:val="24"/>
          <w:szCs w:val="24"/>
        </w:rPr>
        <w:t xml:space="preserve"> требующих использования отрытых промышленных стандартов, использования модульной архитектуры, возможности легкой интеграции в современные системы и др. Системы на основе </w:t>
      </w:r>
      <w:r w:rsidRPr="00591EFA">
        <w:rPr>
          <w:rStyle w:val="FontStyle97"/>
          <w:sz w:val="24"/>
          <w:szCs w:val="24"/>
          <w:lang w:val="en-US"/>
        </w:rPr>
        <w:t>PAC</w:t>
      </w:r>
      <w:r w:rsidRPr="00591EFA">
        <w:rPr>
          <w:rStyle w:val="FontStyle97"/>
          <w:sz w:val="24"/>
          <w:szCs w:val="24"/>
        </w:rPr>
        <w:t xml:space="preserve"> контроллеров в будущем сыграют важную роль в автоматизации промышленных предприятий и производств. На Рис.</w:t>
      </w:r>
      <w:r w:rsidR="00391C5F" w:rsidRPr="00591EFA">
        <w:rPr>
          <w:rStyle w:val="FontStyle97"/>
          <w:sz w:val="24"/>
          <w:szCs w:val="24"/>
        </w:rPr>
        <w:t>1</w:t>
      </w:r>
      <w:r w:rsidRPr="00591EFA">
        <w:rPr>
          <w:rStyle w:val="FontStyle97"/>
          <w:sz w:val="24"/>
          <w:szCs w:val="24"/>
        </w:rPr>
        <w:t xml:space="preserve"> представлена схема, демонстрирующая возможности многофункциональной работы </w:t>
      </w:r>
      <w:r w:rsidRPr="00591EFA">
        <w:rPr>
          <w:rStyle w:val="FontStyle97"/>
          <w:sz w:val="24"/>
          <w:szCs w:val="24"/>
          <w:lang w:val="en-US"/>
        </w:rPr>
        <w:t>PAC</w:t>
      </w:r>
      <w:r w:rsidRPr="00591EFA">
        <w:rPr>
          <w:rStyle w:val="FontStyle97"/>
          <w:sz w:val="24"/>
          <w:szCs w:val="24"/>
        </w:rPr>
        <w:t xml:space="preserve"> контроллера.</w:t>
      </w:r>
    </w:p>
    <w:p w:rsidR="004D0166" w:rsidRPr="00591EFA" w:rsidRDefault="004D0166" w:rsidP="00591EFA">
      <w:pPr>
        <w:pStyle w:val="Style49"/>
        <w:widowControl/>
        <w:spacing w:line="276" w:lineRule="auto"/>
        <w:ind w:firstLine="709"/>
        <w:jc w:val="both"/>
        <w:rPr>
          <w:rStyle w:val="FontStyle97"/>
          <w:sz w:val="24"/>
          <w:szCs w:val="24"/>
        </w:rPr>
      </w:pPr>
    </w:p>
    <w:p w:rsidR="00A754DF" w:rsidRPr="00591EFA" w:rsidRDefault="00A754DF" w:rsidP="00591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E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2A0039" wp14:editId="585742FA">
            <wp:extent cx="3727939" cy="252518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609" cy="252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4DF" w:rsidRPr="00591EFA" w:rsidRDefault="00A754DF" w:rsidP="00591EFA">
      <w:pPr>
        <w:pStyle w:val="Style1"/>
        <w:widowControl/>
        <w:spacing w:line="276" w:lineRule="auto"/>
        <w:ind w:firstLine="709"/>
        <w:jc w:val="center"/>
        <w:rPr>
          <w:rStyle w:val="FontStyle97"/>
          <w:sz w:val="24"/>
          <w:szCs w:val="24"/>
        </w:rPr>
      </w:pPr>
      <w:r w:rsidRPr="00591EFA">
        <w:rPr>
          <w:rStyle w:val="FontStyle97"/>
          <w:sz w:val="24"/>
          <w:szCs w:val="24"/>
        </w:rPr>
        <w:t>Рис</w:t>
      </w:r>
      <w:r w:rsidR="00391C5F" w:rsidRPr="00591EFA">
        <w:rPr>
          <w:rStyle w:val="FontStyle97"/>
          <w:sz w:val="24"/>
          <w:szCs w:val="24"/>
        </w:rPr>
        <w:t>унок 1</w:t>
      </w:r>
      <w:r w:rsidRPr="00591EFA">
        <w:rPr>
          <w:rStyle w:val="FontStyle97"/>
          <w:sz w:val="24"/>
          <w:szCs w:val="24"/>
        </w:rPr>
        <w:t xml:space="preserve"> - Возможности многофункциональной работы </w:t>
      </w:r>
      <w:r w:rsidRPr="00591EFA">
        <w:rPr>
          <w:rStyle w:val="FontStyle97"/>
          <w:sz w:val="24"/>
          <w:szCs w:val="24"/>
          <w:lang w:val="en-US"/>
        </w:rPr>
        <w:t>PAC</w:t>
      </w:r>
      <w:r w:rsidRPr="00591EFA">
        <w:rPr>
          <w:rStyle w:val="FontStyle97"/>
          <w:sz w:val="24"/>
          <w:szCs w:val="24"/>
        </w:rPr>
        <w:t xml:space="preserve"> контроллера</w:t>
      </w:r>
    </w:p>
    <w:p w:rsidR="004D0166" w:rsidRPr="00591EFA" w:rsidRDefault="004D0166" w:rsidP="00591EFA">
      <w:pPr>
        <w:pStyle w:val="Style1"/>
        <w:widowControl/>
        <w:spacing w:line="276" w:lineRule="auto"/>
        <w:ind w:firstLine="709"/>
        <w:jc w:val="both"/>
        <w:rPr>
          <w:rStyle w:val="FontStyle97"/>
          <w:sz w:val="24"/>
          <w:szCs w:val="24"/>
        </w:rPr>
      </w:pPr>
    </w:p>
    <w:p w:rsidR="00A754DF" w:rsidRPr="00591EFA" w:rsidRDefault="00A754DF" w:rsidP="00591EFA">
      <w:pPr>
        <w:pStyle w:val="Style49"/>
        <w:widowControl/>
        <w:spacing w:line="276" w:lineRule="auto"/>
        <w:ind w:firstLine="709"/>
        <w:jc w:val="both"/>
        <w:rPr>
          <w:rStyle w:val="FontStyle97"/>
          <w:sz w:val="24"/>
          <w:szCs w:val="24"/>
          <w:lang w:eastAsia="en-US"/>
        </w:rPr>
      </w:pPr>
      <w:r w:rsidRPr="00591EFA">
        <w:rPr>
          <w:rStyle w:val="FontStyle97"/>
          <w:sz w:val="24"/>
          <w:szCs w:val="24"/>
          <w:lang w:val="en-US" w:eastAsia="en-US"/>
        </w:rPr>
        <w:t>PAC</w:t>
      </w:r>
      <w:r w:rsidRPr="00591EFA">
        <w:rPr>
          <w:rStyle w:val="FontStyle97"/>
          <w:sz w:val="24"/>
          <w:szCs w:val="24"/>
          <w:lang w:eastAsia="en-US"/>
        </w:rPr>
        <w:t xml:space="preserve"> - многофункциональный контролер, позволяющий работать с цифровыми, аналоговыми и последовательно поступающими сигналами, применяемый во всех типах промышленных приложений: от создания комплексов способных осуществлять температурное регулирование, до сложных систем автоматизации оборудования</w:t>
      </w:r>
      <w:proofErr w:type="gramStart"/>
      <w:r w:rsidRPr="00591EFA">
        <w:rPr>
          <w:rStyle w:val="FontStyle97"/>
          <w:sz w:val="24"/>
          <w:szCs w:val="24"/>
          <w:lang w:eastAsia="en-US"/>
        </w:rPr>
        <w:t>.</w:t>
      </w:r>
      <w:r w:rsidR="00CD68DE" w:rsidRPr="00591EFA">
        <w:rPr>
          <w:rStyle w:val="FontStyle97"/>
          <w:sz w:val="24"/>
          <w:szCs w:val="24"/>
          <w:lang w:eastAsia="en-US"/>
        </w:rPr>
        <w:t>[</w:t>
      </w:r>
      <w:proofErr w:type="gramEnd"/>
      <w:r w:rsidR="00CD68DE" w:rsidRPr="00591EFA">
        <w:rPr>
          <w:rStyle w:val="FontStyle97"/>
          <w:sz w:val="24"/>
          <w:szCs w:val="24"/>
          <w:lang w:eastAsia="en-US"/>
        </w:rPr>
        <w:t>1</w:t>
      </w:r>
      <w:r w:rsidR="00A2337C" w:rsidRPr="00591EFA">
        <w:rPr>
          <w:rStyle w:val="FontStyle97"/>
          <w:sz w:val="24"/>
          <w:szCs w:val="24"/>
          <w:lang w:eastAsia="en-US"/>
        </w:rPr>
        <w:t>]</w:t>
      </w:r>
    </w:p>
    <w:p w:rsidR="0015300E" w:rsidRPr="00591EFA" w:rsidRDefault="00A754DF" w:rsidP="00591EFA">
      <w:pPr>
        <w:pStyle w:val="Style49"/>
        <w:widowControl/>
        <w:spacing w:line="276" w:lineRule="auto"/>
        <w:ind w:firstLine="709"/>
        <w:jc w:val="both"/>
      </w:pPr>
      <w:r w:rsidRPr="00591EFA">
        <w:rPr>
          <w:rStyle w:val="FontStyle97"/>
          <w:sz w:val="24"/>
          <w:szCs w:val="24"/>
        </w:rPr>
        <w:t xml:space="preserve">Работа с цифровыми сигналами позволят получать данные с датчиков о состоянии системы и направлять управляющие сигналы при работе со всеми типами </w:t>
      </w:r>
      <w:r w:rsidR="00391C5F" w:rsidRPr="00591EFA">
        <w:rPr>
          <w:rStyle w:val="FontStyle97"/>
          <w:sz w:val="24"/>
          <w:szCs w:val="24"/>
        </w:rPr>
        <w:t>роботов</w:t>
      </w:r>
      <w:r w:rsidRPr="00591EFA">
        <w:rPr>
          <w:rStyle w:val="FontStyle97"/>
          <w:sz w:val="24"/>
          <w:szCs w:val="24"/>
        </w:rPr>
        <w:t>.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более точного определения движения роботов и работы его контроллеров необходимо представлять себе его движение в целом. Для этого, на этапе проектирования необходимо визуализировать или точнее сказать симулировать действия робота.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Каждый симулятор включает физический и графический движок. От их возможностей зависит сложность модели робота, которую можно реализовать в симуляторе.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Графический движок — программа, основной задачей которой является визуализация (рендеринг) двухмерной или трехмерной компьютерной графики. Графический движок работает в режиме реального </w:t>
      </w:r>
      <w:proofErr w:type="gram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времени.</w:t>
      </w:r>
      <w:r w:rsidR="00A2337C"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</w:t>
      </w:r>
      <w:proofErr w:type="gramEnd"/>
      <w:r w:rsidR="00A2337C"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2]</w:t>
      </w:r>
    </w:p>
    <w:p w:rsidR="00B40AD9" w:rsidRPr="00591EFA" w:rsidRDefault="00B40AD9" w:rsidP="00591EFA">
      <w:pPr>
        <w:pStyle w:val="Style16"/>
        <w:widowControl/>
        <w:spacing w:line="276" w:lineRule="auto"/>
        <w:ind w:firstLine="709"/>
        <w:jc w:val="both"/>
      </w:pPr>
      <w:r w:rsidRPr="00591EFA">
        <w:rPr>
          <w:rStyle w:val="FontStyle97"/>
          <w:sz w:val="24"/>
          <w:szCs w:val="24"/>
        </w:rPr>
        <w:t xml:space="preserve">Задачи управления в </w:t>
      </w:r>
      <w:r w:rsidRPr="00591EFA">
        <w:rPr>
          <w:rStyle w:val="FontStyle92"/>
          <w:sz w:val="24"/>
          <w:szCs w:val="24"/>
        </w:rPr>
        <w:t xml:space="preserve">режиме реального времени </w:t>
      </w:r>
      <w:r w:rsidRPr="00591EFA">
        <w:rPr>
          <w:rStyle w:val="FontStyle97"/>
          <w:sz w:val="24"/>
          <w:szCs w:val="24"/>
        </w:rPr>
        <w:t>составляют одну из важных областей применения вычислительной техники. Как правило, они связаны с контролем и управлением процессами. Управление прокатными станами, роботами, движение на автомагистралях, управление коммуникационными трафиками, контроль за состоянием окружающей среды, управление атомными и космическими станциями и многое другое —все это область задач реального времени. Эти задачи предъявляют такие требования к аппаратному и программному обеспечению, как надежность, высокая пропускная способность передающей среды в распределенных системах, своевременная реакция на внешние события и т. д.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Физический движок позволяет создать виртуальное пространство, в которое можно добавить виртуальные статические и динамические объекты и указать законы взаимодействия тел и среды. Расчет взаимодействия тел выполняется самим движком. Вычисляя взаимодействие тел между собой и со средой, физический движок приближает физическую модель получаемой системы к реальной и передает уточненные геометрические данные графическому движку.</w:t>
      </w:r>
    </w:p>
    <w:p w:rsidR="0015300E" w:rsidRPr="00591EFA" w:rsidRDefault="0015300E" w:rsidP="00591E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91EF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Достоинства и недостатки симуляторов</w:t>
      </w:r>
    </w:p>
    <w:p w:rsidR="0015300E" w:rsidRPr="00591EFA" w:rsidRDefault="0015300E" w:rsidP="00591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EFA">
        <w:rPr>
          <w:rFonts w:ascii="Times New Roman" w:hAnsi="Times New Roman" w:cs="Times New Roman"/>
          <w:bCs/>
          <w:sz w:val="24"/>
          <w:szCs w:val="24"/>
          <w:lang w:eastAsia="ru-RU"/>
        </w:rPr>
        <w:t>Достоинства:</w:t>
      </w:r>
    </w:p>
    <w:p w:rsidR="0015300E" w:rsidRPr="00591EFA" w:rsidRDefault="0015300E" w:rsidP="00591EF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EFA">
        <w:rPr>
          <w:rFonts w:ascii="Times New Roman" w:hAnsi="Times New Roman" w:cs="Times New Roman"/>
          <w:sz w:val="24"/>
          <w:szCs w:val="24"/>
          <w:lang w:eastAsia="ru-RU"/>
        </w:rPr>
        <w:t>низкая стоимость;</w:t>
      </w:r>
    </w:p>
    <w:p w:rsidR="0015300E" w:rsidRPr="00591EFA" w:rsidRDefault="0015300E" w:rsidP="00591EF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EFA">
        <w:rPr>
          <w:rFonts w:ascii="Times New Roman" w:hAnsi="Times New Roman" w:cs="Times New Roman"/>
          <w:sz w:val="24"/>
          <w:szCs w:val="24"/>
          <w:lang w:eastAsia="ru-RU"/>
        </w:rPr>
        <w:t>возможность в любой момент доработать модель;</w:t>
      </w:r>
    </w:p>
    <w:p w:rsidR="0015300E" w:rsidRPr="00591EFA" w:rsidRDefault="0015300E" w:rsidP="00591EF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EFA">
        <w:rPr>
          <w:rFonts w:ascii="Times New Roman" w:hAnsi="Times New Roman" w:cs="Times New Roman"/>
          <w:sz w:val="24"/>
          <w:szCs w:val="24"/>
          <w:lang w:eastAsia="ru-RU"/>
        </w:rPr>
        <w:t>возможность отдельно тестировать функциональные составляющие робота;</w:t>
      </w:r>
    </w:p>
    <w:p w:rsidR="0015300E" w:rsidRPr="00591EFA" w:rsidRDefault="0015300E" w:rsidP="00591EF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EFA">
        <w:rPr>
          <w:rFonts w:ascii="Times New Roman" w:hAnsi="Times New Roman" w:cs="Times New Roman"/>
          <w:sz w:val="24"/>
          <w:szCs w:val="24"/>
          <w:lang w:eastAsia="ru-RU"/>
        </w:rPr>
        <w:t>возможность одновременной симуляции нескольких типов роботов.</w:t>
      </w:r>
    </w:p>
    <w:p w:rsidR="0015300E" w:rsidRPr="00591EFA" w:rsidRDefault="0015300E" w:rsidP="00591E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91EFA">
        <w:rPr>
          <w:rFonts w:ascii="Times New Roman" w:hAnsi="Times New Roman" w:cs="Times New Roman"/>
          <w:bCs/>
          <w:sz w:val="24"/>
          <w:szCs w:val="24"/>
          <w:lang w:eastAsia="ru-RU"/>
        </w:rPr>
        <w:t>Недостатки:</w:t>
      </w:r>
    </w:p>
    <w:p w:rsidR="0015300E" w:rsidRPr="00591EFA" w:rsidRDefault="0015300E" w:rsidP="00591EF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EFA">
        <w:rPr>
          <w:rFonts w:ascii="Times New Roman" w:hAnsi="Times New Roman" w:cs="Times New Roman"/>
          <w:sz w:val="24"/>
          <w:szCs w:val="24"/>
          <w:lang w:eastAsia="ru-RU"/>
        </w:rPr>
        <w:t>даже самый совершенный физический движок не может симулировать все законы реального мира;</w:t>
      </w:r>
    </w:p>
    <w:p w:rsidR="0015300E" w:rsidRPr="00591EFA" w:rsidRDefault="0015300E" w:rsidP="00591EF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EFA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требовательность к ресурсам </w:t>
      </w:r>
      <w:proofErr w:type="gramStart"/>
      <w:r w:rsidRPr="00591EFA">
        <w:rPr>
          <w:rFonts w:ascii="Times New Roman" w:hAnsi="Times New Roman" w:cs="Times New Roman"/>
          <w:sz w:val="24"/>
          <w:szCs w:val="24"/>
          <w:lang w:eastAsia="ru-RU"/>
        </w:rPr>
        <w:t>машины.</w:t>
      </w:r>
      <w:r w:rsidR="00CD68DE" w:rsidRPr="00591EFA">
        <w:rPr>
          <w:rFonts w:ascii="Times New Roman" w:hAnsi="Times New Roman" w:cs="Times New Roman"/>
          <w:sz w:val="24"/>
          <w:szCs w:val="24"/>
          <w:lang w:eastAsia="ru-RU"/>
        </w:rPr>
        <w:t>[</w:t>
      </w:r>
      <w:proofErr w:type="gramEnd"/>
      <w:r w:rsidR="00CD68DE" w:rsidRPr="00591EF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2337C" w:rsidRPr="00591EFA"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Microsoft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Robotics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это пакет программ, который может использоваться для управления различными роботами и включает в себя полноценный симулятор. В состав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Robotics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входят следующие компоненты:</w:t>
      </w:r>
    </w:p>
    <w:p w:rsidR="0015300E" w:rsidRPr="00591EFA" w:rsidRDefault="0015300E" w:rsidP="00591EF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библиотека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Concurrent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and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Coordination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Runtime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(CCR) – предназначена для организации обработки данных с помощью параллельно и асинхронно выполняющихся методов. Взаимодействие между такими методами организуется на основе сообщений. Рассылка сообщений основана на использовании портов;</w:t>
      </w:r>
    </w:p>
    <w:p w:rsidR="0015300E" w:rsidRPr="00591EFA" w:rsidRDefault="0015300E" w:rsidP="00591EF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Decentralized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Software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Services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(DSS) — среда, которая позволяет запускать алгоритмы обработки данных на разных ЭВМ, организовывать асинхронное взаимодействие процессов управления различными подсистемами робота;</w:t>
      </w:r>
    </w:p>
    <w:p w:rsidR="0015300E" w:rsidRPr="00591EFA" w:rsidRDefault="0015300E" w:rsidP="00591EF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Visual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Simulation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Environment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(VSE) — среда визуализации, которая позволяет экспериментировать с моделями роботов, тестировать алгоритмы управления роботами;</w:t>
      </w:r>
    </w:p>
    <w:p w:rsidR="0015300E" w:rsidRPr="00591EFA" w:rsidRDefault="0015300E" w:rsidP="00591EF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Visual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Programming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Language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(VPL) — язык, предназначенный для разработки программ управления роботами. Программа на таком языке представляется в виде последовательности блоков, которые выполняют обработку данных, и связей между ними.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 симулятор физики в 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Robotics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отвечает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Ageia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Physx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Очень печально, но в симуляторе отсутствует трение между создаваемыми объектами, хотя моделируется трение между отдельным объектом и платформой, на которой он размещается.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Создать сцену в симуляторе и запрограммировать робота можно на VPL или C#. Естественно, что на C# сцену сделать сложнее, но зато и код получится более эффективный. Возможности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Robotics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позволяют смоделировать футбол роботов, железную дорогу, манипулятор, добавить на сцену нескольких роботов. Доступные из коробки сенсоры: GPS, лазерный дальномер, инфракрасный дальномер, компас, сенсор цвета, сенсор яркости, веб-камера.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Robotino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робот, созданный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Festo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Didactic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 обучения робототехнике. Для программирования робота требуется программа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Robotino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®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View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На сайте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Festo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доступен симулятор робота для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Windows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Robotino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® SIM (есть профессиональная и бесплатная версия, бесплатная – немного урезанная по функциональности).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Немного о роботе, который встроен в симулятор. В его состав входят три двигателя, которые позволяют перемещаться роботу по плоскости в любом направлении. Сенсорная система робота включает девять инфракрасных сенсоров расстояния, два цифровых оптических сенсора и камеру. Программировать робота можно с помощью C/C++,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Java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.NET.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Вообще, способности бесплатного симулятора удручают. Но! Если хорошенько поискать в интернете, то можно найти версии данного симулятора, заточенные под разные задачи. Компания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Festo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Didactic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выступает одним </w:t>
      </w:r>
      <w:r w:rsidRPr="00591E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спонсоров </w:t>
      </w:r>
      <w:proofErr w:type="spellStart"/>
      <w:r w:rsidRPr="00591EFA">
        <w:rPr>
          <w:rFonts w:ascii="Times New Roman" w:hAnsi="Times New Roman" w:cs="Times New Roman"/>
          <w:sz w:val="24"/>
          <w:szCs w:val="24"/>
        </w:rPr>
        <w:fldChar w:fldCharType="begin"/>
      </w:r>
      <w:r w:rsidRPr="00591EFA">
        <w:rPr>
          <w:rFonts w:ascii="Times New Roman" w:hAnsi="Times New Roman" w:cs="Times New Roman"/>
          <w:sz w:val="24"/>
          <w:szCs w:val="24"/>
        </w:rPr>
        <w:instrText xml:space="preserve"> HYPERLINK "https://xakep.ru/2014/10/30/test-robot-without-robot/www.robocup.org" \t "_blank" </w:instrText>
      </w:r>
      <w:r w:rsidRPr="00591EFA">
        <w:rPr>
          <w:rFonts w:ascii="Times New Roman" w:hAnsi="Times New Roman" w:cs="Times New Roman"/>
          <w:sz w:val="24"/>
          <w:szCs w:val="24"/>
        </w:rPr>
        <w:fldChar w:fldCharType="separate"/>
      </w:r>
      <w:r w:rsidRPr="00591E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RoboCup</w:t>
      </w:r>
      <w:proofErr w:type="spellEnd"/>
      <w:r w:rsidRPr="00591E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59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данный симулятор, использовался в </w:t>
      </w:r>
      <w:proofErr w:type="gramStart"/>
      <w:r w:rsidRPr="00591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соревнованиях.</w:t>
      </w:r>
      <w:r w:rsidR="00CD68DE" w:rsidRPr="00591EF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="00CD68DE" w:rsidRPr="00591E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37C" w:rsidRPr="00591EF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Gazebo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мощный симулятор роботов, разработанный для операционной системы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Linux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Абсолютно бесплатен для использования.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Gazebo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может симулировать нескольких роботов с сенсорами в окружении различных объектов. Также тут доступен редактор, который позволяет создавать 3D-сцены без программирования. Моделируемые сенсоры: лазерный дальномер, камера,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кинект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-сенсор, устройство для чтения RFID-меток и бамперы. Из коробки в симуляторе имеются модели следующих роботов: PR2, Pioneer2 DX,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iRobot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Create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TurtleBot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 также манипуляторы и захваты. К симулятору для создания качественной графики можно подключить OGRE (графический движок с открытым исходным кодом). В 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Gazebo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встроена возможность чтения файлов в формате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Collada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 позволяет добавлять в симулятор объекты, спроектированные в одном из редакторов 3D-моделей.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Gazebo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используется в качестве симулятора в DARPA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Robotics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Challenge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(DRC). В рамках DRC разработано приложение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CloudSim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 запуска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Gazebo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 платформе облачных вычислений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Amazon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5300E" w:rsidRPr="00591EFA" w:rsidRDefault="0015300E" w:rsidP="00591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AnyKode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Marilou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Robotics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Studio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среда разработки и симулирования мобильных роботов, гуманоидов и манипуляторов с учетом физических законов реального мира. Для объектов можно указать следующие физические параметры: массу, упругость, свойства материала, вращающие моменты, а также некоторые другие.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Marilou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позволяет подключать к роботу различные виртуальные устройства: компас, акселерометры, двигатели и сервомоторы, бампер, сенсоры расстояния (ультразвуковой и инфракрасный), GPS и другие устройства.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 редакторе объектов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Marilou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доступны статические и динамические объекты, которые можно размещать в симулируемом мире (поддерживается одновременная симуляция нескольких роботов). Сложные объекты в 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Marilou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строятся из более простых (используется иерархический подход к представлению объекта), что позволяет повторно использовать части объектов. В симуляторе доступны несколько источников света: точечный, прожектор, внешний и направленный.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Marilou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есть MODA (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Marilou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Open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Devices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Access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 — SDK для работы с роботами и их компонентами в симуляторе. После синхронизации с часами симулятора алгоритмы управления роботом могут запускаться на другом компьютере сети. В зависимости от выбранного языка MODA предоставляет библиотеки (.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lib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.a</w:t>
      </w:r>
      <w:proofErr w:type="gram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или .NET-сборки (.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dll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для доступа к симулятору по сети. Программирование алгоритмов управления роботов возможно с помощью языков C/C++, C++ CLI, C#, J#, VB#.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 коммерческого использования симулятор платный, для образовательных целей — бесплатный (запрашивать лицензию нужно каждые три месяца).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ноябре 2013 года вышел новый движок симулятора для 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Marilou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Exec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V5. Бета-версия движка может работать на 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Windows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Ubuntu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Mint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Новый движок многопоточный, кросс-платформенный и использует </w:t>
      </w:r>
      <w:proofErr w:type="spell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OpenGL</w:t>
      </w:r>
      <w:proofErr w:type="spellEnd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</w:t>
      </w:r>
      <w:r w:rsidR="00CD68DE"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</w:t>
      </w:r>
      <w:proofErr w:type="gramEnd"/>
      <w:r w:rsidR="00CD68DE"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A2337C" w:rsidRPr="00591E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</w:t>
      </w:r>
    </w:p>
    <w:p w:rsidR="0015300E" w:rsidRPr="00591EFA" w:rsidRDefault="0015300E" w:rsidP="00591E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Симулятор – практически идеальная среда, время отклика от компонентов робота приближается к нулю, они имеют безграничный ресурс работы. Поэтому после создания робота или алгоритма и тестирования их в симуляторе лучше всего попытаться воплотить их в реальном мире (если это необходимо). Однако, симулятор – это только симулятор, и в реальности движения могут оказаться другими.</w:t>
      </w:r>
    </w:p>
    <w:p w:rsidR="008E46B6" w:rsidRPr="00591EFA" w:rsidRDefault="008E46B6" w:rsidP="00591EF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1EFA" w:rsidRDefault="00591EFA" w:rsidP="00591E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706A3" w:rsidRPr="00591EFA" w:rsidRDefault="009706A3" w:rsidP="00591E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1EFA"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9706A3" w:rsidRPr="00591EFA" w:rsidRDefault="009706A3" w:rsidP="00591EFA">
      <w:pPr>
        <w:widowControl w:val="0"/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FA">
        <w:rPr>
          <w:rFonts w:ascii="Times New Roman" w:hAnsi="Times New Roman" w:cs="Times New Roman"/>
          <w:sz w:val="24"/>
          <w:szCs w:val="24"/>
        </w:rPr>
        <w:t>1.</w:t>
      </w:r>
      <w:r w:rsidRPr="00591EFA">
        <w:rPr>
          <w:rFonts w:ascii="Times New Roman" w:hAnsi="Times New Roman" w:cs="Times New Roman"/>
          <w:sz w:val="24"/>
          <w:szCs w:val="24"/>
        </w:rPr>
        <w:tab/>
      </w:r>
      <w:r w:rsidRPr="00591EFA">
        <w:rPr>
          <w:rFonts w:ascii="Times New Roman" w:hAnsi="Times New Roman" w:cs="Times New Roman"/>
          <w:b/>
          <w:sz w:val="24"/>
          <w:szCs w:val="24"/>
        </w:rPr>
        <w:t>Гейтс, Б. Механическое будущее</w:t>
      </w:r>
      <w:r w:rsidRPr="00591EFA">
        <w:rPr>
          <w:rFonts w:ascii="Times New Roman" w:hAnsi="Times New Roman" w:cs="Times New Roman"/>
          <w:sz w:val="24"/>
          <w:szCs w:val="24"/>
        </w:rPr>
        <w:t xml:space="preserve"> [Текст] / Б. Гейтс // Журн. «В мире науки». - </w:t>
      </w:r>
      <w:r w:rsidRPr="00591EFA">
        <w:rPr>
          <w:rFonts w:ascii="Times New Roman" w:hAnsi="Times New Roman" w:cs="Times New Roman"/>
          <w:sz w:val="24"/>
          <w:szCs w:val="24"/>
        </w:rPr>
        <w:lastRenderedPageBreak/>
        <w:t>2007. - №7. - С. 37-43.</w:t>
      </w:r>
    </w:p>
    <w:p w:rsidR="009706A3" w:rsidRPr="00591EFA" w:rsidRDefault="009706A3" w:rsidP="00591EFA">
      <w:pPr>
        <w:widowControl w:val="0"/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F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91EFA">
        <w:rPr>
          <w:rFonts w:ascii="Times New Roman" w:hAnsi="Times New Roman" w:cs="Times New Roman"/>
          <w:sz w:val="24"/>
          <w:szCs w:val="24"/>
        </w:rPr>
        <w:t>.</w:t>
      </w:r>
      <w:r w:rsidRPr="00591EFA">
        <w:rPr>
          <w:rFonts w:ascii="Times New Roman" w:hAnsi="Times New Roman" w:cs="Times New Roman"/>
          <w:sz w:val="24"/>
          <w:szCs w:val="24"/>
        </w:rPr>
        <w:tab/>
      </w:r>
      <w:r w:rsidRPr="00591EFA">
        <w:rPr>
          <w:rFonts w:ascii="Times New Roman" w:hAnsi="Times New Roman" w:cs="Times New Roman"/>
          <w:b/>
          <w:sz w:val="24"/>
          <w:szCs w:val="24"/>
        </w:rPr>
        <w:t>Управление роботами. Состояние и перспективы</w:t>
      </w:r>
      <w:r w:rsidRPr="00591EFA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591EF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591EFA">
        <w:rPr>
          <w:rFonts w:ascii="Times New Roman" w:hAnsi="Times New Roman" w:cs="Times New Roman"/>
          <w:sz w:val="24"/>
          <w:szCs w:val="24"/>
        </w:rPr>
        <w:t xml:space="preserve"> материалы ХХ общ. собрания академии навигации и управления движением, 26 октября </w:t>
      </w:r>
      <w:smartTag w:uri="urn:schemas-microsoft-com:office:smarttags" w:element="metricconverter">
        <w:smartTagPr>
          <w:attr w:name="ProductID" w:val="2005 г"/>
        </w:smartTagPr>
        <w:r w:rsidRPr="00591EFA">
          <w:rPr>
            <w:rFonts w:ascii="Times New Roman" w:hAnsi="Times New Roman" w:cs="Times New Roman"/>
            <w:sz w:val="24"/>
            <w:szCs w:val="24"/>
          </w:rPr>
          <w:t xml:space="preserve">2005 </w:t>
        </w:r>
        <w:proofErr w:type="spellStart"/>
        <w:r w:rsidRPr="00591EFA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591EFA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591EFA">
        <w:rPr>
          <w:rFonts w:ascii="Times New Roman" w:hAnsi="Times New Roman" w:cs="Times New Roman"/>
          <w:sz w:val="24"/>
          <w:szCs w:val="24"/>
        </w:rPr>
        <w:t xml:space="preserve">.-Петербург / </w:t>
      </w:r>
      <w:proofErr w:type="spellStart"/>
      <w:r w:rsidRPr="00591EFA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591EF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91EFA">
        <w:rPr>
          <w:rFonts w:ascii="Times New Roman" w:hAnsi="Times New Roman" w:cs="Times New Roman"/>
          <w:sz w:val="24"/>
          <w:szCs w:val="24"/>
        </w:rPr>
        <w:t>П.К.Плотников</w:t>
      </w:r>
      <w:proofErr w:type="spellEnd"/>
      <w:r w:rsidRPr="00591EFA">
        <w:rPr>
          <w:rFonts w:ascii="Times New Roman" w:hAnsi="Times New Roman" w:cs="Times New Roman"/>
          <w:sz w:val="24"/>
          <w:szCs w:val="24"/>
        </w:rPr>
        <w:t xml:space="preserve"> (отв. ред.). - С.-Петербург: Электроприбор, 2008. - 20 с.</w:t>
      </w:r>
    </w:p>
    <w:p w:rsidR="009706A3" w:rsidRPr="00591EFA" w:rsidRDefault="009706A3" w:rsidP="00591EFA">
      <w:pPr>
        <w:widowControl w:val="0"/>
        <w:tabs>
          <w:tab w:val="num" w:pos="4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1EF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91EFA">
        <w:rPr>
          <w:rFonts w:ascii="Times New Roman" w:hAnsi="Times New Roman" w:cs="Times New Roman"/>
          <w:sz w:val="24"/>
          <w:szCs w:val="24"/>
        </w:rPr>
        <w:t>.</w:t>
      </w:r>
      <w:r w:rsidRPr="00591E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1EFA">
        <w:rPr>
          <w:rFonts w:ascii="Times New Roman" w:hAnsi="Times New Roman" w:cs="Times New Roman"/>
          <w:b/>
          <w:sz w:val="24"/>
          <w:szCs w:val="24"/>
        </w:rPr>
        <w:t>Кобрин</w:t>
      </w:r>
      <w:proofErr w:type="spellEnd"/>
      <w:r w:rsidRPr="00591EFA">
        <w:rPr>
          <w:rFonts w:ascii="Times New Roman" w:hAnsi="Times New Roman" w:cs="Times New Roman"/>
          <w:b/>
          <w:sz w:val="24"/>
          <w:szCs w:val="24"/>
        </w:rPr>
        <w:t xml:space="preserve"> А.И., Мартыненко Ю.Г. Неголономная динамика мобильных роботов и ее моделирование в реальном времени //Мобильные роботы и </w:t>
      </w:r>
      <w:proofErr w:type="spellStart"/>
      <w:r w:rsidRPr="00591EFA">
        <w:rPr>
          <w:rFonts w:ascii="Times New Roman" w:hAnsi="Times New Roman" w:cs="Times New Roman"/>
          <w:b/>
          <w:sz w:val="24"/>
          <w:szCs w:val="24"/>
        </w:rPr>
        <w:t>мехатронные</w:t>
      </w:r>
      <w:proofErr w:type="spellEnd"/>
      <w:r w:rsidRPr="00591EFA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  <w:r w:rsidRPr="00591E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91EFA">
        <w:rPr>
          <w:rFonts w:ascii="Times New Roman" w:hAnsi="Times New Roman" w:cs="Times New Roman"/>
          <w:sz w:val="24"/>
          <w:szCs w:val="24"/>
        </w:rPr>
        <w:t>[</w:t>
      </w:r>
      <w:r w:rsidRPr="00591EFA">
        <w:rPr>
          <w:rFonts w:ascii="Times New Roman" w:hAnsi="Times New Roman" w:cs="Times New Roman"/>
          <w:sz w:val="24"/>
          <w:szCs w:val="24"/>
          <w:lang w:val="kk-KZ"/>
        </w:rPr>
        <w:t>Текст</w:t>
      </w:r>
      <w:r w:rsidRPr="00591EFA">
        <w:rPr>
          <w:rFonts w:ascii="Times New Roman" w:hAnsi="Times New Roman" w:cs="Times New Roman"/>
          <w:sz w:val="24"/>
          <w:szCs w:val="24"/>
        </w:rPr>
        <w:t>]:</w:t>
      </w:r>
      <w:r w:rsidRPr="0059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EFA">
        <w:rPr>
          <w:rFonts w:ascii="Times New Roman" w:hAnsi="Times New Roman" w:cs="Times New Roman"/>
          <w:sz w:val="24"/>
          <w:szCs w:val="24"/>
        </w:rPr>
        <w:t>Труды всероссийской школы-конференции. М., 2012. С.107-123.</w:t>
      </w:r>
    </w:p>
    <w:p w:rsidR="009706A3" w:rsidRPr="00591EFA" w:rsidRDefault="009706A3" w:rsidP="00591EFA">
      <w:pPr>
        <w:widowControl w:val="0"/>
        <w:tabs>
          <w:tab w:val="num" w:pos="4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F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591EFA">
        <w:rPr>
          <w:rFonts w:ascii="Times New Roman" w:hAnsi="Times New Roman" w:cs="Times New Roman"/>
          <w:sz w:val="24"/>
          <w:szCs w:val="24"/>
        </w:rPr>
        <w:t>.</w:t>
      </w:r>
      <w:r w:rsidRPr="00591EFA">
        <w:rPr>
          <w:rFonts w:ascii="Times New Roman" w:hAnsi="Times New Roman" w:cs="Times New Roman"/>
          <w:sz w:val="24"/>
          <w:szCs w:val="24"/>
        </w:rPr>
        <w:tab/>
      </w:r>
      <w:r w:rsidRPr="00591EFA">
        <w:rPr>
          <w:rFonts w:ascii="Times New Roman" w:hAnsi="Times New Roman" w:cs="Times New Roman"/>
          <w:b/>
          <w:sz w:val="24"/>
          <w:szCs w:val="24"/>
        </w:rPr>
        <w:t xml:space="preserve">Майк П. Устройства управления роботами: </w:t>
      </w:r>
      <w:proofErr w:type="spellStart"/>
      <w:r w:rsidRPr="00591EFA">
        <w:rPr>
          <w:rFonts w:ascii="Times New Roman" w:hAnsi="Times New Roman" w:cs="Times New Roman"/>
          <w:b/>
          <w:sz w:val="24"/>
          <w:szCs w:val="24"/>
        </w:rPr>
        <w:t>схемотехника</w:t>
      </w:r>
      <w:proofErr w:type="spellEnd"/>
      <w:r w:rsidRPr="00591EF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591EFA">
        <w:rPr>
          <w:rFonts w:ascii="Times New Roman" w:hAnsi="Times New Roman" w:cs="Times New Roman"/>
          <w:b/>
          <w:sz w:val="24"/>
          <w:szCs w:val="24"/>
        </w:rPr>
        <w:t xml:space="preserve">программирование </w:t>
      </w:r>
      <w:r w:rsidRPr="00591EFA">
        <w:rPr>
          <w:rFonts w:ascii="Times New Roman" w:hAnsi="Times New Roman" w:cs="Times New Roman"/>
          <w:sz w:val="24"/>
          <w:szCs w:val="24"/>
        </w:rPr>
        <w:t xml:space="preserve"> [</w:t>
      </w:r>
      <w:proofErr w:type="gramEnd"/>
      <w:r w:rsidRPr="00591EFA">
        <w:rPr>
          <w:rFonts w:ascii="Times New Roman" w:hAnsi="Times New Roman" w:cs="Times New Roman"/>
          <w:sz w:val="24"/>
          <w:szCs w:val="24"/>
        </w:rPr>
        <w:t xml:space="preserve">Текст]: учеб.-метод. пособие /  П. Майк    – М.: ДМК Пресс, 2010. – 814 с. </w:t>
      </w:r>
    </w:p>
    <w:p w:rsidR="009706A3" w:rsidRPr="00591EFA" w:rsidRDefault="009706A3" w:rsidP="00591EFA">
      <w:pPr>
        <w:widowControl w:val="0"/>
        <w:tabs>
          <w:tab w:val="num" w:pos="4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FA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91EFA">
        <w:rPr>
          <w:rFonts w:ascii="Times New Roman" w:hAnsi="Times New Roman" w:cs="Times New Roman"/>
          <w:sz w:val="24"/>
          <w:szCs w:val="24"/>
        </w:rPr>
        <w:t>.</w:t>
      </w:r>
      <w:r w:rsidRPr="00591EFA">
        <w:rPr>
          <w:rFonts w:ascii="Times New Roman" w:hAnsi="Times New Roman" w:cs="Times New Roman"/>
          <w:sz w:val="24"/>
          <w:szCs w:val="24"/>
        </w:rPr>
        <w:tab/>
      </w:r>
      <w:r w:rsidRPr="00591EFA">
        <w:rPr>
          <w:rFonts w:ascii="Times New Roman" w:hAnsi="Times New Roman" w:cs="Times New Roman"/>
          <w:b/>
          <w:sz w:val="24"/>
          <w:szCs w:val="24"/>
        </w:rPr>
        <w:t>Юревич, Е.И. Основы робототехники</w:t>
      </w:r>
      <w:r w:rsidRPr="00591EFA">
        <w:rPr>
          <w:rFonts w:ascii="Times New Roman" w:hAnsi="Times New Roman" w:cs="Times New Roman"/>
          <w:sz w:val="24"/>
          <w:szCs w:val="24"/>
        </w:rPr>
        <w:t xml:space="preserve"> [Текст]: </w:t>
      </w:r>
      <w:proofErr w:type="gramStart"/>
      <w:r w:rsidRPr="00591EFA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591EFA">
        <w:rPr>
          <w:rFonts w:ascii="Times New Roman" w:hAnsi="Times New Roman" w:cs="Times New Roman"/>
          <w:sz w:val="24"/>
          <w:szCs w:val="24"/>
        </w:rPr>
        <w:t xml:space="preserve">метод. пособие / Е.И. Юревич – М.: БХВ-Москва, 2012. – 621 с. </w:t>
      </w:r>
    </w:p>
    <w:p w:rsidR="009706A3" w:rsidRPr="00591EFA" w:rsidRDefault="009706A3" w:rsidP="00591EFA">
      <w:pPr>
        <w:widowControl w:val="0"/>
        <w:tabs>
          <w:tab w:val="num" w:pos="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A3" w:rsidRDefault="009706A3" w:rsidP="00591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EFA" w:rsidRDefault="00591EFA" w:rsidP="00591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EFA" w:rsidRPr="00591EFA" w:rsidRDefault="00591EFA" w:rsidP="00591E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1EFA" w:rsidRPr="00591EFA" w:rsidSect="001475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B7" w:rsidRDefault="008D56B7" w:rsidP="00147532">
      <w:pPr>
        <w:spacing w:after="0" w:line="240" w:lineRule="auto"/>
      </w:pPr>
      <w:r>
        <w:separator/>
      </w:r>
    </w:p>
  </w:endnote>
  <w:endnote w:type="continuationSeparator" w:id="0">
    <w:p w:rsidR="008D56B7" w:rsidRDefault="008D56B7" w:rsidP="0014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32" w:rsidRDefault="0014753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32" w:rsidRDefault="0014753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32" w:rsidRDefault="001475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B7" w:rsidRDefault="008D56B7" w:rsidP="00147532">
      <w:pPr>
        <w:spacing w:after="0" w:line="240" w:lineRule="auto"/>
      </w:pPr>
      <w:r>
        <w:separator/>
      </w:r>
    </w:p>
  </w:footnote>
  <w:footnote w:type="continuationSeparator" w:id="0">
    <w:p w:rsidR="008D56B7" w:rsidRDefault="008D56B7" w:rsidP="0014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32" w:rsidRDefault="00147532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78579" o:spid="_x0000_s2050" type="#_x0000_t75" style="position:absolute;margin-left:0;margin-top:0;width:481.7pt;height:159.55pt;z-index:-251657216;mso-position-horizontal:center;mso-position-horizontal-relative:margin;mso-position-vertical:center;mso-position-vertical-relative:margin" o:allowincell="f">
          <v:imagedata r:id="rId1" o:title="Лого-0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32" w:rsidRDefault="00147532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78580" o:spid="_x0000_s2051" type="#_x0000_t75" style="position:absolute;margin-left:0;margin-top:0;width:481.7pt;height:159.55pt;z-index:-251656192;mso-position-horizontal:center;mso-position-horizontal-relative:margin;mso-position-vertical:center;mso-position-vertical-relative:margin" o:allowincell="f">
          <v:imagedata r:id="rId1" o:title="Лого-0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32" w:rsidRDefault="00147532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78578" o:spid="_x0000_s2049" type="#_x0000_t75" style="position:absolute;margin-left:0;margin-top:0;width:481.7pt;height:159.55pt;z-index:-251658240;mso-position-horizontal:center;mso-position-horizontal-relative:margin;mso-position-vertical:center;mso-position-vertical-relative:margin" o:allowincell="f">
          <v:imagedata r:id="rId1" o:title="Лого-0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21161"/>
    <w:multiLevelType w:val="hybridMultilevel"/>
    <w:tmpl w:val="B98CB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1F"/>
    <w:rsid w:val="00134B8B"/>
    <w:rsid w:val="0014175C"/>
    <w:rsid w:val="00147532"/>
    <w:rsid w:val="0015300E"/>
    <w:rsid w:val="00197BDC"/>
    <w:rsid w:val="001A63BD"/>
    <w:rsid w:val="00391C5F"/>
    <w:rsid w:val="003C3F1F"/>
    <w:rsid w:val="004D0166"/>
    <w:rsid w:val="00591EFA"/>
    <w:rsid w:val="00710F1B"/>
    <w:rsid w:val="007F54B3"/>
    <w:rsid w:val="00844371"/>
    <w:rsid w:val="00883E99"/>
    <w:rsid w:val="008A3542"/>
    <w:rsid w:val="008D56B7"/>
    <w:rsid w:val="008E46B6"/>
    <w:rsid w:val="009706A3"/>
    <w:rsid w:val="009B11C7"/>
    <w:rsid w:val="00A2337C"/>
    <w:rsid w:val="00A46BF5"/>
    <w:rsid w:val="00A754DF"/>
    <w:rsid w:val="00AB22B4"/>
    <w:rsid w:val="00AB22CE"/>
    <w:rsid w:val="00B40AD9"/>
    <w:rsid w:val="00B47E71"/>
    <w:rsid w:val="00C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9BE48982-81AE-40F8-8879-B4976DE7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C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3C3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3C3F1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basedOn w:val="a0"/>
    <w:uiPriority w:val="99"/>
    <w:rsid w:val="003C3F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7">
    <w:name w:val="Font Style97"/>
    <w:basedOn w:val="a0"/>
    <w:uiPriority w:val="99"/>
    <w:rsid w:val="003C3F1F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C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1F"/>
    <w:rPr>
      <w:rFonts w:ascii="Tahoma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3C3F1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3C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3C3F1F"/>
    <w:rPr>
      <w:rFonts w:ascii="Arial" w:hAnsi="Arial" w:cs="Arial"/>
      <w:b/>
      <w:bCs/>
      <w:spacing w:val="-10"/>
      <w:sz w:val="28"/>
      <w:szCs w:val="28"/>
    </w:rPr>
  </w:style>
  <w:style w:type="paragraph" w:styleId="a7">
    <w:name w:val="List Paragraph"/>
    <w:basedOn w:val="a"/>
    <w:link w:val="a8"/>
    <w:uiPriority w:val="34"/>
    <w:qFormat/>
    <w:rsid w:val="003C3F1F"/>
    <w:pPr>
      <w:spacing w:after="160" w:line="259" w:lineRule="auto"/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3C3F1F"/>
  </w:style>
  <w:style w:type="paragraph" w:customStyle="1" w:styleId="Style1">
    <w:name w:val="Style1"/>
    <w:basedOn w:val="a"/>
    <w:uiPriority w:val="99"/>
    <w:rsid w:val="008A3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A3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A3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8A3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8A3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B22B4"/>
    <w:rPr>
      <w:color w:val="0000FF"/>
      <w:u w:val="single"/>
    </w:rPr>
  </w:style>
  <w:style w:type="character" w:customStyle="1" w:styleId="aa">
    <w:name w:val="Основной текст Знак"/>
    <w:basedOn w:val="a0"/>
    <w:link w:val="ab"/>
    <w:uiPriority w:val="99"/>
    <w:locked/>
    <w:rsid w:val="00AB22B4"/>
    <w:rPr>
      <w:rFonts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aa"/>
    <w:uiPriority w:val="99"/>
    <w:rsid w:val="00AB22B4"/>
    <w:pPr>
      <w:shd w:val="clear" w:color="auto" w:fill="FFFFFF"/>
      <w:spacing w:after="300" w:line="322" w:lineRule="exact"/>
      <w:ind w:hanging="5920"/>
      <w:jc w:val="center"/>
    </w:pPr>
    <w:rPr>
      <w:rFonts w:cs="Times New Roman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AB22B4"/>
  </w:style>
  <w:style w:type="paragraph" w:styleId="ac">
    <w:name w:val="header"/>
    <w:basedOn w:val="a"/>
    <w:link w:val="ad"/>
    <w:uiPriority w:val="99"/>
    <w:unhideWhenUsed/>
    <w:rsid w:val="0014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47532"/>
  </w:style>
  <w:style w:type="paragraph" w:styleId="ae">
    <w:name w:val="footer"/>
    <w:basedOn w:val="a"/>
    <w:link w:val="af"/>
    <w:uiPriority w:val="99"/>
    <w:unhideWhenUsed/>
    <w:rsid w:val="0014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B100-DDBB-4206-9A13-B7534190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Еркебулан Тулегенов</cp:lastModifiedBy>
  <cp:revision>2</cp:revision>
  <cp:lastPrinted>2018-10-10T05:09:00Z</cp:lastPrinted>
  <dcterms:created xsi:type="dcterms:W3CDTF">2020-03-12T19:59:00Z</dcterms:created>
  <dcterms:modified xsi:type="dcterms:W3CDTF">2020-03-12T19:59:00Z</dcterms:modified>
</cp:coreProperties>
</file>