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31" w:rsidRPr="00AA2667" w:rsidRDefault="00B65931" w:rsidP="00B65931">
      <w:pPr>
        <w:pStyle w:val="1"/>
        <w:keepNext w:val="0"/>
        <w:widowControl w:val="0"/>
        <w:ind w:right="-79" w:firstLine="539"/>
        <w:jc w:val="center"/>
        <w:rPr>
          <w:b/>
          <w:bCs/>
        </w:rPr>
      </w:pPr>
      <w:r w:rsidRPr="00AA2667">
        <w:rPr>
          <w:b/>
          <w:bCs/>
        </w:rPr>
        <w:t>Тема 3. Кл</w:t>
      </w:r>
      <w:bookmarkStart w:id="0" w:name="_GoBack"/>
      <w:bookmarkEnd w:id="0"/>
      <w:r w:rsidRPr="00AA2667">
        <w:rPr>
          <w:b/>
          <w:bCs/>
        </w:rPr>
        <w:t>ассификация баз данных</w:t>
      </w:r>
    </w:p>
    <w:p w:rsidR="00B65931" w:rsidRPr="00AA2667" w:rsidRDefault="00B65931" w:rsidP="00B65931">
      <w:pPr>
        <w:widowControl w:val="0"/>
      </w:pPr>
    </w:p>
    <w:p w:rsidR="00B65931" w:rsidRPr="00AA2667" w:rsidRDefault="00B65931" w:rsidP="00B65931">
      <w:pPr>
        <w:widowControl w:val="0"/>
        <w:tabs>
          <w:tab w:val="left" w:pos="2970"/>
        </w:tabs>
        <w:ind w:firstLine="728"/>
        <w:jc w:val="both"/>
        <w:rPr>
          <w:i/>
          <w:sz w:val="28"/>
          <w:szCs w:val="28"/>
        </w:rPr>
      </w:pPr>
      <w:proofErr w:type="gramStart"/>
      <w:r w:rsidRPr="00AA2667">
        <w:rPr>
          <w:i/>
          <w:sz w:val="28"/>
          <w:szCs w:val="28"/>
          <w:u w:val="single"/>
        </w:rPr>
        <w:t>Цель:</w:t>
      </w:r>
      <w:r w:rsidRPr="00AA2667">
        <w:rPr>
          <w:i/>
          <w:sz w:val="28"/>
          <w:szCs w:val="28"/>
        </w:rPr>
        <w:t xml:space="preserve">  Познакомится</w:t>
      </w:r>
      <w:proofErr w:type="gramEnd"/>
      <w:r w:rsidRPr="00AA2667">
        <w:rPr>
          <w:i/>
          <w:sz w:val="28"/>
          <w:szCs w:val="28"/>
        </w:rPr>
        <w:t xml:space="preserve"> с классификацией баз и банков данных по различным признакам.  На примерах разобрать особенности различных баз данных.</w:t>
      </w:r>
    </w:p>
    <w:p w:rsidR="00B65931" w:rsidRPr="00AA2667" w:rsidRDefault="00B65931" w:rsidP="00B65931">
      <w:pPr>
        <w:widowControl w:val="0"/>
        <w:tabs>
          <w:tab w:val="left" w:pos="3460"/>
        </w:tabs>
      </w:pPr>
      <w:r w:rsidRPr="00AA2667">
        <w:tab/>
      </w:r>
    </w:p>
    <w:p w:rsidR="00B65931" w:rsidRPr="00AA2667" w:rsidRDefault="00B65931" w:rsidP="00B65931">
      <w:pPr>
        <w:widowControl w:val="0"/>
        <w:ind w:firstLine="539"/>
        <w:jc w:val="center"/>
        <w:rPr>
          <w:sz w:val="28"/>
          <w:szCs w:val="28"/>
          <w:u w:val="single"/>
        </w:rPr>
      </w:pPr>
      <w:r w:rsidRPr="00AA2667">
        <w:rPr>
          <w:sz w:val="28"/>
          <w:szCs w:val="28"/>
          <w:u w:val="single"/>
        </w:rPr>
        <w:t>План</w:t>
      </w:r>
    </w:p>
    <w:p w:rsidR="00B65931" w:rsidRPr="00AA2667" w:rsidRDefault="00B65931" w:rsidP="00B65931">
      <w:pPr>
        <w:pStyle w:val="a7"/>
        <w:widowControl w:val="0"/>
        <w:numPr>
          <w:ilvl w:val="0"/>
          <w:numId w:val="2"/>
        </w:numPr>
        <w:tabs>
          <w:tab w:val="num" w:pos="1980"/>
        </w:tabs>
        <w:spacing w:before="0" w:beforeAutospacing="0" w:after="0" w:afterAutospacing="0"/>
        <w:ind w:left="1800" w:firstLine="0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>Классификация по используемому языку общения пользователя с базой данных</w:t>
      </w:r>
    </w:p>
    <w:p w:rsidR="00B65931" w:rsidRPr="00AA2667" w:rsidRDefault="00B65931" w:rsidP="00B65931">
      <w:pPr>
        <w:pStyle w:val="a7"/>
        <w:widowControl w:val="0"/>
        <w:numPr>
          <w:ilvl w:val="0"/>
          <w:numId w:val="2"/>
        </w:numPr>
        <w:tabs>
          <w:tab w:val="num" w:pos="1980"/>
        </w:tabs>
        <w:spacing w:before="0" w:beforeAutospacing="0" w:after="0" w:afterAutospacing="0"/>
        <w:ind w:left="1800" w:firstLine="0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>Классификация по признаку структурированности данных</w:t>
      </w:r>
    </w:p>
    <w:p w:rsidR="00B65931" w:rsidRPr="00AA2667" w:rsidRDefault="00B65931" w:rsidP="00B65931">
      <w:pPr>
        <w:pStyle w:val="a7"/>
        <w:widowControl w:val="0"/>
        <w:numPr>
          <w:ilvl w:val="0"/>
          <w:numId w:val="2"/>
        </w:numPr>
        <w:tabs>
          <w:tab w:val="num" w:pos="1980"/>
        </w:tabs>
        <w:spacing w:before="0" w:beforeAutospacing="0" w:after="0" w:afterAutospacing="0"/>
        <w:ind w:left="1800" w:firstLine="0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Классификация </w:t>
      </w:r>
      <w:proofErr w:type="gramStart"/>
      <w:r w:rsidRPr="00AA2667">
        <w:rPr>
          <w:color w:val="auto"/>
          <w:sz w:val="28"/>
        </w:rPr>
        <w:t>баз</w:t>
      </w:r>
      <w:proofErr w:type="gramEnd"/>
      <w:r w:rsidRPr="00AA2667">
        <w:rPr>
          <w:color w:val="auto"/>
          <w:sz w:val="28"/>
        </w:rPr>
        <w:t xml:space="preserve"> данных по технологии обработки данных</w:t>
      </w:r>
    </w:p>
    <w:p w:rsidR="00B65931" w:rsidRPr="00AA2667" w:rsidRDefault="00B65931" w:rsidP="00B65931">
      <w:pPr>
        <w:pStyle w:val="a7"/>
        <w:widowControl w:val="0"/>
        <w:numPr>
          <w:ilvl w:val="0"/>
          <w:numId w:val="2"/>
        </w:numPr>
        <w:tabs>
          <w:tab w:val="num" w:pos="1980"/>
        </w:tabs>
        <w:spacing w:before="0" w:beforeAutospacing="0" w:after="0" w:afterAutospacing="0"/>
        <w:ind w:left="1800" w:firstLine="0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Классификация </w:t>
      </w:r>
      <w:proofErr w:type="gramStart"/>
      <w:r w:rsidRPr="00AA2667">
        <w:rPr>
          <w:color w:val="auto"/>
          <w:sz w:val="28"/>
        </w:rPr>
        <w:t>баз</w:t>
      </w:r>
      <w:proofErr w:type="gramEnd"/>
      <w:r w:rsidRPr="00AA2667">
        <w:rPr>
          <w:color w:val="auto"/>
          <w:sz w:val="28"/>
        </w:rPr>
        <w:t xml:space="preserve"> данных по способу доступа к данным</w:t>
      </w:r>
    </w:p>
    <w:p w:rsidR="00B65931" w:rsidRPr="00AA2667" w:rsidRDefault="00B65931" w:rsidP="00B65931">
      <w:pPr>
        <w:pStyle w:val="a7"/>
        <w:widowControl w:val="0"/>
        <w:numPr>
          <w:ilvl w:val="0"/>
          <w:numId w:val="2"/>
        </w:numPr>
        <w:tabs>
          <w:tab w:val="num" w:pos="1980"/>
        </w:tabs>
        <w:spacing w:before="0" w:beforeAutospacing="0" w:after="0" w:afterAutospacing="0"/>
        <w:ind w:left="1800" w:firstLine="0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>Классификация банков данных</w:t>
      </w: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ind w:firstLine="539"/>
        <w:jc w:val="both"/>
        <w:rPr>
          <w:b/>
          <w:bCs/>
          <w:sz w:val="16"/>
        </w:rPr>
      </w:pP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ind w:firstLine="539"/>
        <w:jc w:val="both"/>
        <w:rPr>
          <w:b/>
          <w:bCs/>
          <w:color w:val="000000"/>
          <w:sz w:val="28"/>
          <w:szCs w:val="22"/>
        </w:rPr>
      </w:pPr>
      <w:r w:rsidRPr="00AA2667">
        <w:rPr>
          <w:b/>
          <w:bCs/>
          <w:sz w:val="28"/>
        </w:rPr>
        <w:t>1. Классификация по используемому языку общения пользователя с базой данных</w:t>
      </w: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ind w:firstLine="539"/>
        <w:jc w:val="both"/>
        <w:rPr>
          <w:color w:val="000000"/>
          <w:sz w:val="16"/>
          <w:szCs w:val="16"/>
        </w:rPr>
      </w:pP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2"/>
        </w:rPr>
      </w:pPr>
      <w:r w:rsidRPr="00AA2667">
        <w:rPr>
          <w:color w:val="000000"/>
          <w:sz w:val="28"/>
          <w:szCs w:val="22"/>
        </w:rPr>
        <w:t>БД являются сложными системами, объединяющими разнотипные компоненты и выполняющие различные функции. Классификация БД производится как с точки зрения системы в целом, так и по отдельным характеристикам подсистем в отдельности. По используемому языку общения пользователя с БД различают системы с базовым языком (</w:t>
      </w:r>
      <w:r w:rsidRPr="00AA2667">
        <w:rPr>
          <w:b/>
          <w:bCs/>
          <w:color w:val="000000"/>
          <w:sz w:val="28"/>
          <w:szCs w:val="22"/>
        </w:rPr>
        <w:t>открытые системы</w:t>
      </w:r>
      <w:r w:rsidRPr="00AA2667">
        <w:rPr>
          <w:color w:val="000000"/>
          <w:sz w:val="28"/>
          <w:szCs w:val="22"/>
        </w:rPr>
        <w:t>) и с собственным языком (</w:t>
      </w:r>
      <w:r w:rsidRPr="00AA2667">
        <w:rPr>
          <w:b/>
          <w:bCs/>
          <w:color w:val="000000"/>
          <w:sz w:val="28"/>
          <w:szCs w:val="22"/>
        </w:rPr>
        <w:t>замкнутые системы</w:t>
      </w:r>
      <w:r w:rsidRPr="00AA2667">
        <w:rPr>
          <w:color w:val="000000"/>
          <w:sz w:val="28"/>
          <w:szCs w:val="22"/>
        </w:rPr>
        <w:t>).</w:t>
      </w: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2"/>
        </w:rPr>
      </w:pP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ind w:firstLine="539"/>
        <w:jc w:val="both"/>
        <w:rPr>
          <w:b/>
          <w:bCs/>
          <w:color w:val="000000"/>
          <w:sz w:val="28"/>
          <w:szCs w:val="22"/>
        </w:rPr>
      </w:pPr>
      <w:r w:rsidRPr="00AA2667">
        <w:rPr>
          <w:b/>
          <w:bCs/>
          <w:sz w:val="28"/>
        </w:rPr>
        <w:t>2. Классификация по признаку структурированности данных</w:t>
      </w: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</w:rPr>
      </w:pPr>
      <w:r w:rsidRPr="00AA2667">
        <w:rPr>
          <w:color w:val="000000"/>
          <w:sz w:val="28"/>
          <w:szCs w:val="22"/>
        </w:rPr>
        <w:t xml:space="preserve">В зависимости от особенностей </w:t>
      </w:r>
      <w:proofErr w:type="gramStart"/>
      <w:r w:rsidRPr="00AA2667">
        <w:rPr>
          <w:color w:val="000000"/>
          <w:sz w:val="28"/>
          <w:szCs w:val="22"/>
        </w:rPr>
        <w:t>моделей</w:t>
      </w:r>
      <w:proofErr w:type="gramEnd"/>
      <w:r w:rsidRPr="00AA2667">
        <w:rPr>
          <w:color w:val="000000"/>
          <w:sz w:val="28"/>
          <w:szCs w:val="22"/>
        </w:rPr>
        <w:t xml:space="preserve"> поддерживаемых БД различают следующие системы: системы со структурированными, неструктурированными и частично структурированными БД. Системы со структурированной БД ориентированы на предварительную классификацию объектов реального мира на установление свойств и связей, которые будут фиксироваться в БД, а также на предварительное определение форматов для хранения данных. Структурированные БД называются также форматированными или БД с детерминированной схемой. БД с детерминированной схемой удается </w:t>
      </w:r>
      <w:proofErr w:type="gramStart"/>
      <w:r w:rsidRPr="00AA2667">
        <w:rPr>
          <w:color w:val="000000"/>
          <w:sz w:val="28"/>
          <w:szCs w:val="22"/>
        </w:rPr>
        <w:t>представить</w:t>
      </w:r>
      <w:proofErr w:type="gramEnd"/>
      <w:r w:rsidRPr="00AA2667">
        <w:rPr>
          <w:color w:val="000000"/>
          <w:sz w:val="28"/>
          <w:szCs w:val="22"/>
        </w:rPr>
        <w:t xml:space="preserve"> как массовые предсказуемые события в предметной области. В системах с неструктурированной БД совокупность видов свойств и видов взаимосвязей объекта с другими объектами определяется только в момент появления каждого реального объекта в поле знания СУБД.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b/>
          <w:bCs/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b/>
          <w:bCs/>
          <w:sz w:val="28"/>
        </w:rPr>
      </w:pPr>
      <w:r w:rsidRPr="00AA2667">
        <w:rPr>
          <w:b/>
          <w:bCs/>
          <w:sz w:val="28"/>
        </w:rPr>
        <w:t>3. Классификация по технологии обработки данных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  <w:r w:rsidRPr="00AA2667">
        <w:rPr>
          <w:sz w:val="28"/>
        </w:rPr>
        <w:t xml:space="preserve">По </w:t>
      </w:r>
      <w:r w:rsidRPr="00AA2667">
        <w:rPr>
          <w:b/>
          <w:i/>
          <w:sz w:val="28"/>
        </w:rPr>
        <w:t>технологии обработки</w:t>
      </w:r>
      <w:r w:rsidRPr="00AA2667">
        <w:rPr>
          <w:sz w:val="28"/>
        </w:rPr>
        <w:t xml:space="preserve"> данных базы данных подразделяются на централизованные и распределенные.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  <w:r w:rsidRPr="00AA2667">
        <w:rPr>
          <w:b/>
          <w:bCs/>
          <w:i/>
          <w:sz w:val="28"/>
        </w:rPr>
        <w:t>Централизованная база</w:t>
      </w:r>
      <w:r w:rsidRPr="00AA2667">
        <w:rPr>
          <w:sz w:val="28"/>
        </w:rPr>
        <w:t xml:space="preserve"> данных хранится в памяти одной вычислительной системы. Если эта вычислительная система является компонентом сети ЭВМ, возможен распределенный доступ к такой базе. Такой способ использования </w:t>
      </w:r>
      <w:proofErr w:type="gramStart"/>
      <w:r w:rsidRPr="00AA2667">
        <w:rPr>
          <w:sz w:val="28"/>
        </w:rPr>
        <w:t>баз</w:t>
      </w:r>
      <w:proofErr w:type="gramEnd"/>
      <w:r w:rsidRPr="00AA2667">
        <w:rPr>
          <w:sz w:val="28"/>
        </w:rPr>
        <w:t xml:space="preserve"> данных часто применяют в локальных сетях ПК.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  <w:r w:rsidRPr="00AA2667">
        <w:rPr>
          <w:b/>
          <w:bCs/>
          <w:i/>
          <w:sz w:val="28"/>
        </w:rPr>
        <w:t>Распределенная база</w:t>
      </w:r>
      <w:r w:rsidRPr="00AA2667">
        <w:rPr>
          <w:sz w:val="28"/>
        </w:rPr>
        <w:t xml:space="preserve"> данных состоит из нескольких, возможно пересекаю</w:t>
      </w:r>
      <w:r w:rsidRPr="00AA2667">
        <w:rPr>
          <w:sz w:val="28"/>
        </w:rPr>
        <w:softHyphen/>
        <w:t xml:space="preserve">щихся или даже дублирующих друг друга частей, хранимых в различных ЭВМ вычислительной сети. Работа с такой базой осуществляется с помощью системы </w:t>
      </w:r>
      <w:r w:rsidRPr="00AA2667">
        <w:rPr>
          <w:sz w:val="28"/>
        </w:rPr>
        <w:lastRenderedPageBreak/>
        <w:t>управления распределенной базой данных (СУРБД).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b/>
          <w:sz w:val="28"/>
        </w:rPr>
      </w:pPr>
      <w:r w:rsidRPr="00AA2667">
        <w:rPr>
          <w:b/>
          <w:sz w:val="28"/>
        </w:rPr>
        <w:t>4. Классификация по способу доступа к данным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16"/>
          <w:szCs w:val="16"/>
        </w:rPr>
      </w:pPr>
      <w:r w:rsidRPr="00AA2667">
        <w:rPr>
          <w:sz w:val="28"/>
        </w:rPr>
        <w:t xml:space="preserve"> 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  <w:r w:rsidRPr="00AA2667">
        <w:rPr>
          <w:sz w:val="28"/>
        </w:rPr>
        <w:t xml:space="preserve">По </w:t>
      </w:r>
      <w:r w:rsidRPr="00AA2667">
        <w:rPr>
          <w:b/>
          <w:i/>
          <w:sz w:val="28"/>
        </w:rPr>
        <w:t>способу доступа</w:t>
      </w:r>
      <w:r w:rsidRPr="00AA2667">
        <w:rPr>
          <w:i/>
          <w:sz w:val="28"/>
        </w:rPr>
        <w:t xml:space="preserve"> к</w:t>
      </w:r>
      <w:r w:rsidRPr="00AA2667">
        <w:rPr>
          <w:sz w:val="28"/>
        </w:rPr>
        <w:t xml:space="preserve"> данным базы данных разделяются на базы данных с </w:t>
      </w:r>
      <w:r w:rsidRPr="00AA2667">
        <w:rPr>
          <w:i/>
          <w:sz w:val="28"/>
        </w:rPr>
        <w:t>локальным доступом и базы данных с удаленным (сетевым) доступом.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  <w:r w:rsidRPr="00AA2667">
        <w:rPr>
          <w:sz w:val="28"/>
        </w:rPr>
        <w:t xml:space="preserve">Системы </w:t>
      </w:r>
      <w:proofErr w:type="gramStart"/>
      <w:r w:rsidRPr="00AA2667">
        <w:rPr>
          <w:sz w:val="28"/>
        </w:rPr>
        <w:t>централизованных баз</w:t>
      </w:r>
      <w:proofErr w:type="gramEnd"/>
      <w:r w:rsidRPr="00AA2667">
        <w:rPr>
          <w:sz w:val="28"/>
        </w:rPr>
        <w:t xml:space="preserve"> данных с сетевым доступом предполагают различные </w:t>
      </w:r>
      <w:r w:rsidRPr="00AA2667">
        <w:rPr>
          <w:i/>
          <w:sz w:val="28"/>
        </w:rPr>
        <w:t>архитектуры</w:t>
      </w:r>
      <w:r w:rsidRPr="00AA2667">
        <w:rPr>
          <w:sz w:val="28"/>
        </w:rPr>
        <w:t xml:space="preserve"> подобных систем:</w:t>
      </w:r>
    </w:p>
    <w:p w:rsidR="00B65931" w:rsidRPr="00AA2667" w:rsidRDefault="00B65931" w:rsidP="00B65931">
      <w:pPr>
        <w:widowControl w:val="0"/>
        <w:numPr>
          <w:ilvl w:val="0"/>
          <w:numId w:val="3"/>
        </w:numPr>
        <w:ind w:right="-82"/>
        <w:jc w:val="both"/>
        <w:rPr>
          <w:sz w:val="28"/>
        </w:rPr>
      </w:pPr>
      <w:r w:rsidRPr="00AA2667">
        <w:rPr>
          <w:sz w:val="28"/>
        </w:rPr>
        <w:t>файл-сервер (рис. 9а</w:t>
      </w:r>
      <w:proofErr w:type="gramStart"/>
      <w:r w:rsidRPr="00AA2667">
        <w:rPr>
          <w:sz w:val="28"/>
        </w:rPr>
        <w:t>);</w:t>
      </w:r>
      <w:r w:rsidRPr="00AA2667">
        <w:rPr>
          <w:sz w:val="28"/>
        </w:rPr>
        <w:tab/>
      </w:r>
      <w:proofErr w:type="gramEnd"/>
      <w:r w:rsidRPr="00AA2667">
        <w:rPr>
          <w:sz w:val="28"/>
        </w:rPr>
        <w:tab/>
        <w:t>2) клиент-сервер (рис.9б).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16"/>
          <w:szCs w:val="16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35560</wp:posOffset>
                </wp:positionV>
                <wp:extent cx="3360420" cy="2044700"/>
                <wp:effectExtent l="9525" t="12700" r="11430" b="952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2044700"/>
                          <a:chOff x="5415" y="6107"/>
                          <a:chExt cx="5292" cy="322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415" y="6107"/>
                            <a:ext cx="5292" cy="3220"/>
                            <a:chOff x="5415" y="6107"/>
                            <a:chExt cx="5292" cy="3220"/>
                          </a:xfrm>
                        </wpg:grpSpPr>
                        <wps:wsp>
                          <wps:cNvPr id="1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6107"/>
                              <a:ext cx="3304" cy="1316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9" y="6359"/>
                              <a:ext cx="2380" cy="8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5931" w:rsidRPr="00AE3A2C" w:rsidRDefault="00B65931" w:rsidP="00B6593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С</w:t>
                                </w:r>
                                <w:r w:rsidRPr="00AE3A2C">
                                  <w:rPr>
                                    <w:sz w:val="28"/>
                                    <w:szCs w:val="28"/>
                                  </w:rPr>
                                  <w:t>ервер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базы данных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5" y="8851"/>
                              <a:ext cx="1344" cy="448"/>
                            </a:xfrm>
                            <a:prstGeom prst="rect">
                              <a:avLst/>
                            </a:prstGeom>
                            <a:solidFill>
                              <a:srgbClr val="99FFB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9" y="8879"/>
                              <a:ext cx="1344" cy="448"/>
                            </a:xfrm>
                            <a:prstGeom prst="rect">
                              <a:avLst/>
                            </a:prstGeom>
                            <a:solidFill>
                              <a:srgbClr val="99FFB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3" y="8879"/>
                              <a:ext cx="1344" cy="448"/>
                            </a:xfrm>
                            <a:prstGeom prst="rect">
                              <a:avLst/>
                            </a:prstGeom>
                            <a:solidFill>
                              <a:srgbClr val="99FFB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1" y="7422"/>
                              <a:ext cx="2324" cy="13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27" y="7422"/>
                              <a:ext cx="28" cy="1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1" y="7422"/>
                              <a:ext cx="1708" cy="1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7674"/>
                            <a:ext cx="445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931" w:rsidRPr="00D05FD6" w:rsidRDefault="00B65931" w:rsidP="00B65931">
                              <w:pPr>
                                <w:ind w:hanging="28"/>
                                <w:jc w:val="center"/>
                                <w:rPr>
                                  <w:rFonts w:ascii="Bookman Old Style" w:hAnsi="Bookman Old Style"/>
                                  <w:i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</w:rPr>
                                <w:t xml:space="preserve">Транспортировка извлеченных данных </w:t>
                              </w: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i/>
                                </w:rPr>
                                <w:t xml:space="preserve">из </w:t>
                              </w:r>
                              <w:r w:rsidRPr="00D05FD6">
                                <w:rPr>
                                  <w:rFonts w:ascii="Bookman Old Style" w:hAnsi="Bookman Old Style"/>
                                  <w:i/>
                                </w:rPr>
                                <w:t xml:space="preserve"> БД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246.95pt;margin-top:2.8pt;width:264.6pt;height:161pt;z-index:251660288" coordorigin="5415,6107" coordsize="5292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">
                <v:group id="Group 17" o:spid="_x0000_s1027" style="position:absolute;left:5415;top:6107;width:5292;height:3220" coordorigin="5415,6107" coordsize="5292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8" o:spid="_x0000_s1028" style="position:absolute;left:6759;top:6107;width:3304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2qsEA&#10;AADbAAAADwAAAGRycy9kb3ducmV2LnhtbERP24rCMBB9F/yHMMK+aWpBXapRVBDcXUStfsDQjG2x&#10;mZQm1u7fmwVh3+ZwrrNYdaYSLTWutKxgPIpAEGdWl5wruF52w08QziNrrCyTgl9ysFr2ewtMtH3y&#10;mdrU5yKEsEtQQeF9nUjpsoIMupGtiQN3s41BH2CTS93gM4SbSsZRNJUGSw4NBda0LSi7pw+jIE2P&#10;P4fDlz7F3xsXt+bUTtbHm1Ifg249B+Gp8//it3uvw/wZ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u9qrBAAAA2wAAAA8AAAAAAAAAAAAAAAAAmAIAAGRycy9kb3du&#10;cmV2LnhtbFBLBQYAAAAABAAEAPUAAACGAwAAAAA=&#10;" fillcolor="#cfc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9" o:spid="_x0000_s1029" type="#_x0000_t176" style="position:absolute;left:7179;top:6359;width:23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mccAA&#10;AADbAAAADwAAAGRycy9kb3ducmV2LnhtbESPQU/DMAyF70j8h8hI3JgLhwl1y6Zp0kSvdNCz1Zg2&#10;onGqJGyFX48PSNxsvef3Pm/3S5jMhVP2USw8riowLH10XgYLb+fTwzOYXEgcTVHYwjdn2O9ub7ZU&#10;u3iVV760ZTAaIrkmC2Mpc42Y+5ED5VWcWVT7iClQ0TUN6BJdNTxM+FRVawzkRRtGmvk4cv/ZfgUL&#10;8dz6Zm6SJyzrl5+uOyF279be3y2HDZjCS/k3/103TvEVVn/RAXD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hmccAAAADbAAAADwAAAAAAAAAAAAAAAACYAgAAZHJzL2Rvd25y&#10;ZXYueG1sUEsFBgAAAAAEAAQA9QAAAIUDAAAAAA==&#10;" fillcolor="#fc9">
                    <v:textbox>
                      <w:txbxContent>
                        <w:p w:rsidR="00B65931" w:rsidRPr="00AE3A2C" w:rsidRDefault="00B65931" w:rsidP="00B6593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С</w:t>
                          </w:r>
                          <w:r w:rsidRPr="00AE3A2C">
                            <w:rPr>
                              <w:sz w:val="28"/>
                              <w:szCs w:val="28"/>
                            </w:rPr>
                            <w:t>ервер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базы данных</w:t>
                          </w:r>
                        </w:p>
                      </w:txbxContent>
                    </v:textbox>
                  </v:shape>
                  <v:rect id="Rectangle 20" o:spid="_x0000_s1030" style="position:absolute;left:5415;top:8851;width:1344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JAcIA&#10;AADbAAAADwAAAGRycy9kb3ducmV2LnhtbERPTYvCMBC9L/gfwgh7WdZ0PYhWo4ggKIqglV32NjZj&#10;W2wmpYm1/nsjCN7m8T5nMmtNKRqqXWFZwU8vAkGcWl1wpuCYLL+HIJxH1lhaJgV3cjCbdj4mGGt7&#10;4z01B5+JEMIuRgW591UspUtzMuh6tiIO3NnWBn2AdSZ1jbcQbkrZj6KBNFhwaMixokVO6eVwNQo2&#10;uvhd/6382u5G16R/ar62l/+dUp/ddj4G4an1b/HLvdJh/gi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AkBwgAAANsAAAAPAAAAAAAAAAAAAAAAAJgCAABkcnMvZG93&#10;bnJldi54bWxQSwUGAAAAAAQABAD1AAAAhwMAAAAA&#10;" fillcolor="#9fb"/>
                  <v:rect id="Rectangle 21" o:spid="_x0000_s1031" style="position:absolute;left:7459;top:8879;width:1344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qIcMA&#10;AADbAAAADwAAAGRycy9kb3ducmV2LnhtbERPTWvCQBC9C/6HZYRepNk0h1LTrCKCoCiBqrT0Ns2O&#10;STA7G7Jrkv777qHg8fG+s9VoGtFT52rLCl6iGARxYXXNpYLLefv8BsJ5ZI2NZVLwSw5Wy+kkw1Tb&#10;gT+oP/lShBB2KSqovG9TKV1RkUEX2ZY4cFfbGfQBdqXUHQ4h3DQyieNXabDm0FBhS5uKitvpbhQc&#10;dP25/9r5vc0X93Py08+Pt+9cqafZuH4H4Wn0D/G/e6cVJGF9+B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JqIcMAAADbAAAADwAAAAAAAAAAAAAAAACYAgAAZHJzL2Rv&#10;d25yZXYueG1sUEsFBgAAAAAEAAQA9QAAAIgDAAAAAA==&#10;" fillcolor="#9fb"/>
                  <v:rect id="Rectangle 22" o:spid="_x0000_s1032" style="position:absolute;left:9363;top:8879;width:1344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PusYA&#10;AADbAAAADwAAAGRycy9kb3ducmV2LnhtbESPQWvCQBSE7wX/w/KEXkrdJIfSpq4ighBpCail4u01&#10;+0yC2bchuybpv+8KBY/DzHzDzJejaURPnastK4hnEQjiwuqaSwVfh83zKwjnkTU2lknBLzlYLiYP&#10;c0y1HXhH/d6XIkDYpaig8r5NpXRFRQbdzLbEwTvbzqAPsiul7nAIcNPIJIpepMGaw0KFLa0rKi77&#10;q1Hwoevv7THzW5u/XQ/JT//0eTnlSj1Ox9U7CE+jv4f/25lWkMR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7PusYAAADbAAAADwAAAAAAAAAAAAAAAACYAgAAZHJz&#10;L2Rvd25yZXYueG1sUEsFBgAAAAAEAAQA9QAAAIsDAAAAAA==&#10;" fillcolor="#9fb"/>
                  <v:line id="Line 23" o:spid="_x0000_s1033" style="position:absolute;flip:x;visibility:visible;mso-wrap-style:square" from="6031,7422" to="8355,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<v:stroke endarrow="block"/>
                  </v:line>
                  <v:line id="Line 24" o:spid="_x0000_s1034" style="position:absolute;flip:x;visibility:visible;mso-wrap-style:square" from="8327,7422" to="8355,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<v:stroke endarrow="block"/>
                  </v:line>
                  <v:line id="Line 25" o:spid="_x0000_s1035" style="position:absolute;visibility:visible;mso-wrap-style:square" from="8411,7422" to="10119,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6" type="#_x0000_t202" style="position:absolute;left:6087;top:7674;width:445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65931" w:rsidRPr="00D05FD6" w:rsidRDefault="00B65931" w:rsidP="00B65931">
                        <w:pPr>
                          <w:ind w:hanging="28"/>
                          <w:jc w:val="center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Транспортировка извлеченных данных 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из </w:t>
                        </w:r>
                        <w:r w:rsidRPr="00D05FD6">
                          <w:rPr>
                            <w:rFonts w:ascii="Bookman Old Style" w:hAnsi="Bookman Old Style"/>
                            <w:i/>
                          </w:rPr>
                          <w:t xml:space="preserve"> БД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71120</wp:posOffset>
                </wp:positionV>
                <wp:extent cx="3698240" cy="1866900"/>
                <wp:effectExtent l="5715" t="635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240" cy="1866900"/>
                          <a:chOff x="444" y="6163"/>
                          <a:chExt cx="5824" cy="294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75" y="6835"/>
                            <a:ext cx="1372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75" y="6835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44" y="6163"/>
                            <a:ext cx="5824" cy="2940"/>
                            <a:chOff x="459" y="6163"/>
                            <a:chExt cx="5824" cy="2940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9" y="6163"/>
                              <a:ext cx="2184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931" w:rsidRDefault="00B65931" w:rsidP="00B65931">
                                <w:r>
                                  <w:t xml:space="preserve">          - хранение</w:t>
                                </w:r>
                              </w:p>
                              <w:p w:rsidR="00B65931" w:rsidRDefault="00B65931" w:rsidP="00B65931"/>
                              <w:p w:rsidR="00B65931" w:rsidRDefault="00B65931" w:rsidP="00B65931">
                                <w:r>
                                  <w:t xml:space="preserve">           - обработка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6219"/>
                              <a:ext cx="2380" cy="61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5931" w:rsidRPr="00AE3A2C" w:rsidRDefault="00B65931" w:rsidP="00B6593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E3A2C">
                                  <w:rPr>
                                    <w:sz w:val="28"/>
                                    <w:szCs w:val="28"/>
                                  </w:rPr>
                                  <w:t>Файл - сервер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7927"/>
                              <a:ext cx="1092" cy="42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7" y="7926"/>
                              <a:ext cx="1092" cy="42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7" y="7927"/>
                              <a:ext cx="1092" cy="42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9" y="6835"/>
                              <a:ext cx="1484" cy="1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" y="7142"/>
                              <a:ext cx="3304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931" w:rsidRPr="00D05FD6" w:rsidRDefault="00B65931" w:rsidP="00B65931">
                                <w:pPr>
                                  <w:ind w:hanging="28"/>
                                  <w:rPr>
                                    <w:rFonts w:ascii="Bookman Old Style" w:hAnsi="Bookman Old Style"/>
                                    <w:i/>
                                  </w:rPr>
                                </w:pPr>
                                <w:r w:rsidRPr="00D05FD6">
                                  <w:rPr>
                                    <w:rFonts w:ascii="Bookman Old Style" w:hAnsi="Bookman Old Style"/>
                                    <w:i/>
                                  </w:rPr>
                                  <w:t>Передача файлов БД для обработки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" y="8627"/>
                              <a:ext cx="2660" cy="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931" w:rsidRPr="00D05FD6" w:rsidRDefault="00B65931" w:rsidP="00B65931">
                                <w:pPr>
                                  <w:rPr>
                                    <w:rFonts w:ascii="Bookman Old Style" w:hAnsi="Bookman Old Style"/>
                                    <w:i/>
                                  </w:rPr>
                                </w:pPr>
                                <w:r w:rsidRPr="00D05FD6">
                                  <w:rPr>
                                    <w:rFonts w:ascii="Bookman Old Style" w:hAnsi="Bookman Old Style"/>
                                    <w:i/>
                                  </w:rPr>
                                  <w:t>Рабочие станции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6191"/>
                              <a:ext cx="420" cy="30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5931" w:rsidRPr="00D05FD6" w:rsidRDefault="00B65931" w:rsidP="00B6593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3" y="6751"/>
                              <a:ext cx="504" cy="28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7" style="position:absolute;left:0;text-align:left;margin-left:6.65pt;margin-top:5.6pt;width:291.2pt;height:147pt;z-index:251659264" coordorigin="444,6163" coordsize="582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">
                <v:line id="Line 3" o:spid="_x0000_s1038" style="position:absolute;visibility:visible;mso-wrap-style:square" from="2475,6835" to="3847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4" o:spid="_x0000_s1039" style="position:absolute;visibility:visible;mso-wrap-style:square" from="2475,6835" to="2475,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group id="Group 5" o:spid="_x0000_s1040" style="position:absolute;left:444;top:6163;width:5824;height:2940" coordorigin="459,6163" coordsize="5824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41" type="#_x0000_t202" style="position:absolute;left:4099;top:6163;width:2184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B65931" w:rsidRDefault="00B65931" w:rsidP="00B65931">
                          <w:r>
                            <w:t xml:space="preserve">          - хранение</w:t>
                          </w:r>
                        </w:p>
                        <w:p w:rsidR="00B65931" w:rsidRDefault="00B65931" w:rsidP="00B65931"/>
                        <w:p w:rsidR="00B65931" w:rsidRDefault="00B65931" w:rsidP="00B65931">
                          <w:r>
                            <w:t xml:space="preserve">           - обработка</w:t>
                          </w:r>
                        </w:p>
                      </w:txbxContent>
                    </v:textbox>
                  </v:shape>
                  <v:shape id="AutoShape 7" o:spid="_x0000_s1042" type="#_x0000_t176" style="position:absolute;left:1299;top:6219;width:238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KKsAA&#10;AADaAAAADwAAAGRycy9kb3ducmV2LnhtbESPwWrDMBBE74H+g9hCbsm6PZjgRgmlEOprncTnxdra&#10;otbKSGri9uujQiHHYWbeMNv97EZ14RCtFw1P6wIUS+eNlV7D6XhYbUDFRGJo9MIafjjCfvew2FJl&#10;/FU++NKkXmWIxIo0DClNFWLsBnYU135iyd6nD45SlqFHE+ia4W7E56Io0ZGVvDDQxG8Dd1/Nt9Pg&#10;j42tpzpYwlS+/7btAbE9a718nF9fQCWe0z38366NhhL+ruQbgL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0KKsAAAADaAAAADwAAAAAAAAAAAAAAAACYAgAAZHJzL2Rvd25y&#10;ZXYueG1sUEsFBgAAAAAEAAQA9QAAAIUDAAAAAA==&#10;" fillcolor="#fc9">
                    <v:textbox>
                      <w:txbxContent>
                        <w:p w:rsidR="00B65931" w:rsidRPr="00AE3A2C" w:rsidRDefault="00B65931" w:rsidP="00B6593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E3A2C">
                            <w:rPr>
                              <w:sz w:val="28"/>
                              <w:szCs w:val="28"/>
                            </w:rPr>
                            <w:t>Файл - сервер</w:t>
                          </w:r>
                        </w:p>
                      </w:txbxContent>
                    </v:textbox>
                  </v:shape>
                  <v:oval id="Oval 8" o:spid="_x0000_s1043" style="position:absolute;left:459;top:7927;width:109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ICcIA&#10;AADaAAAADwAAAGRycy9kb3ducmV2LnhtbESP3YrCMBSE7xd8h3AE79Z0C7rSNYoKgj+IWvcBDs2x&#10;LduclCbW+vZGWPBymJlvmOm8M5VoqXGlZQVfwwgEcWZ1ybmC38v6cwLCeWSNlWVS8CAH81nvY4qJ&#10;tnc+U5v6XAQIuwQVFN7XiZQuK8igG9qaOHhX2xj0QTa51A3eA9xUMo6isTRYclgosKZVQdlfejMK&#10;0vS4Pxy2+hTvli5uzakdLY5XpQb9bvEDwlPn3+H/9kY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cgJwgAAANoAAAAPAAAAAAAAAAAAAAAAAJgCAABkcnMvZG93&#10;bnJldi54bWxQSwUGAAAAAAQABAD1AAAAhwMAAAAA&#10;" fillcolor="#cfc"/>
                  <v:oval id="Oval 9" o:spid="_x0000_s1044" style="position:absolute;left:1887;top:7926;width:109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ce78A&#10;AADaAAAADwAAAGRycy9kb3ducmV2LnhtbERPzYrCMBC+L/gOYYS9ramFFammRYWFdUXU6gMMzdgW&#10;m0lpYu2+vTkIHj++/2U2mEb01LnasoLpJAJBXFhdc6ngcv75moNwHlljY5kU/JODLB19LDHR9sEn&#10;6nNfihDCLkEFlfdtIqUrKjLoJrYlDtzVdgZ9gF0pdYePEG4aGUfRTBqsOTRU2NKmouKW342CPD/s&#10;9vutPsZ/axf35th/rw5XpT7Hw2oBwtPg3+KX+1crCFvDlX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lx7vwAAANoAAAAPAAAAAAAAAAAAAAAAAJgCAABkcnMvZG93bnJl&#10;di54bWxQSwUGAAAAAAQABAD1AAAAhAMAAAAA&#10;" fillcolor="#cfc"/>
                  <v:oval id="Oval 10" o:spid="_x0000_s1045" style="position:absolute;left:3287;top:7927;width:109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4MIA&#10;AADaAAAADwAAAGRycy9kb3ducmV2LnhtbESP3YrCMBSE7xd8h3AE79Z0C8raNYoKgj+IWvcBDs2x&#10;LduclCbW+vZGWPBymJlvmOm8M5VoqXGlZQVfwwgEcWZ1ybmC38v68xuE88gaK8uk4EEO5rPexxQT&#10;be98pjb1uQgQdgkqKLyvEyldVpBBN7Q1cfCutjHog2xyqRu8B7ipZBxFY2mw5LBQYE2rgrK/9GYU&#10;pOlxfzhs9SneLV3cmlM7WhyvSg363eIHhKfOv8P/7Y1WMIH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vngwgAAANoAAAAPAAAAAAAAAAAAAAAAAJgCAABkcnMvZG93&#10;bnJldi54bWxQSwUGAAAAAAQABAD1AAAAhwMAAAAA&#10;" fillcolor="#cfc"/>
                  <v:line id="Line 11" o:spid="_x0000_s1046" style="position:absolute;flip:x;visibility:visible;mso-wrap-style:square" from="1019,6835" to="2503,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shape id="Text Box 12" o:spid="_x0000_s1047" type="#_x0000_t202" style="position:absolute;left:851;top:7142;width:3304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B65931" w:rsidRPr="00D05FD6" w:rsidRDefault="00B65931" w:rsidP="00B65931">
                          <w:pPr>
                            <w:ind w:hanging="28"/>
                            <w:rPr>
                              <w:rFonts w:ascii="Bookman Old Style" w:hAnsi="Bookman Old Style"/>
                              <w:i/>
                            </w:rPr>
                          </w:pPr>
                          <w:r w:rsidRPr="00D05FD6">
                            <w:rPr>
                              <w:rFonts w:ascii="Bookman Old Style" w:hAnsi="Bookman Old Style"/>
                              <w:i/>
                            </w:rPr>
                            <w:t>Передача файлов БД для обработки</w:t>
                          </w:r>
                        </w:p>
                      </w:txbxContent>
                    </v:textbox>
                  </v:shape>
                  <v:shape id="Text Box 13" o:spid="_x0000_s1048" type="#_x0000_t202" style="position:absolute;left:1299;top:8627;width:26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B65931" w:rsidRPr="00D05FD6" w:rsidRDefault="00B65931" w:rsidP="00B65931">
                          <w:pPr>
                            <w:rPr>
                              <w:rFonts w:ascii="Bookman Old Style" w:hAnsi="Bookman Old Style"/>
                              <w:i/>
                            </w:rPr>
                          </w:pPr>
                          <w:r w:rsidRPr="00D05FD6">
                            <w:rPr>
                              <w:rFonts w:ascii="Bookman Old Style" w:hAnsi="Bookman Old Style"/>
                              <w:i/>
                            </w:rPr>
                            <w:t>Рабочие станции</w:t>
                          </w:r>
                        </w:p>
                      </w:txbxContent>
                    </v:textbox>
                  </v:shape>
                  <v:shape id="AutoShape 14" o:spid="_x0000_s1049" type="#_x0000_t176" style="position:absolute;left:4211;top:6191;width:42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0AL4A&#10;AADbAAAADwAAAGRycy9kb3ducmV2LnhtbERPTWvCQBC9F/oflin0ppNWEImuIoI0V6PmPGSnydLs&#10;bNjdatpf3y0UepvH+5zNbnKDunGI1ouGl3kBiqX1xkqn4XI+zlagYiIxNHhhDV8cYbd9fNhQafxd&#10;TnyrU6dyiMSSNPQpjSVibHt2FOd+ZMncuw+OUoahQxPonsPdgK9FsURHVnJDTyMfem4/6k+nwZ9r&#10;W41VsIRp+fbdNEfE5qr189O0X4NKPKV/8Z+7Mnn+An5/yQfg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c9AC+AAAA2wAAAA8AAAAAAAAAAAAAAAAAmAIAAGRycy9kb3ducmV2&#10;LnhtbFBLBQYAAAAABAAEAPUAAACDAwAAAAA=&#10;" fillcolor="#fc9">
                    <v:textbox>
                      <w:txbxContent>
                        <w:p w:rsidR="00B65931" w:rsidRPr="00D05FD6" w:rsidRDefault="00B65931" w:rsidP="00B65931"/>
                      </w:txbxContent>
                    </v:textbox>
                  </v:shape>
                  <v:oval id="Oval 15" o:spid="_x0000_s1050" style="position:absolute;left:4183;top:6751;width:50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o3cEA&#10;AADbAAAADwAAAGRycy9kb3ducmV2LnhtbERP24rCMBB9F/yHMMK+aWpRWapRVBDcXUStfsDQjG2x&#10;mZQm1u7fmwVh3+ZwrrNYdaYSLTWutKxgPIpAEGdWl5wruF52w08QziNrrCyTgl9ysFr2ewtMtH3y&#10;mdrU5yKEsEtQQeF9nUjpsoIMupGtiQN3s41BH2CTS93gM4SbSsZRNJMGSw4NBda0LSi7pw+jIE2P&#10;P4fDlz7F3xsXt+bUTtfHm1Ifg249B+Gp8//it3uvw/wJ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8aN3BAAAA2wAAAA8AAAAAAAAAAAAAAAAAmAIAAGRycy9kb3du&#10;cmV2LnhtbFBLBQYAAAAABAAEAPUAAACGAwAAAAA=&#10;" fillcolor="#cfc"/>
                </v:group>
              </v:group>
            </w:pict>
          </mc:Fallback>
        </mc:AlternateConten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  <w:r w:rsidRPr="00AA2667">
        <w:rPr>
          <w:sz w:val="28"/>
        </w:rPr>
        <w:tab/>
      </w:r>
      <w:r w:rsidRPr="00AA2667">
        <w:rPr>
          <w:sz w:val="28"/>
        </w:rPr>
        <w:tab/>
      </w:r>
      <w:r w:rsidRPr="00AA2667">
        <w:rPr>
          <w:sz w:val="28"/>
        </w:rPr>
        <w:tab/>
      </w:r>
      <w:r w:rsidRPr="00AA2667">
        <w:rPr>
          <w:sz w:val="28"/>
        </w:rPr>
        <w:tab/>
      </w:r>
      <w:r w:rsidRPr="00AA2667">
        <w:rPr>
          <w:sz w:val="28"/>
        </w:rPr>
        <w:tab/>
      </w:r>
      <w:r w:rsidRPr="00AA2667">
        <w:rPr>
          <w:sz w:val="28"/>
        </w:rPr>
        <w:tab/>
      </w:r>
      <w:r w:rsidRPr="00AA2667">
        <w:rPr>
          <w:sz w:val="28"/>
        </w:rPr>
        <w:tab/>
      </w:r>
      <w:r w:rsidRPr="00AA2667">
        <w:rPr>
          <w:sz w:val="28"/>
        </w:rPr>
        <w:tab/>
      </w:r>
      <w:r w:rsidRPr="00AA2667">
        <w:rPr>
          <w:sz w:val="28"/>
        </w:rPr>
        <w:tab/>
      </w:r>
    </w:p>
    <w:p w:rsidR="00B65931" w:rsidRPr="00AA2667" w:rsidRDefault="00B65931" w:rsidP="00B65931">
      <w:pPr>
        <w:widowControl w:val="0"/>
        <w:ind w:left="5664" w:right="-82" w:firstLine="1282"/>
        <w:jc w:val="both"/>
        <w:rPr>
          <w:sz w:val="28"/>
        </w:rPr>
      </w:pPr>
      <w:r w:rsidRPr="00AA2667">
        <w:rPr>
          <w:rFonts w:ascii="Bookman Old Style" w:hAnsi="Bookman Old Style"/>
          <w:i/>
        </w:rPr>
        <w:t>Рабочие станции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84"/>
        <w:jc w:val="both"/>
        <w:rPr>
          <w:bCs/>
          <w:sz w:val="28"/>
        </w:rPr>
      </w:pPr>
      <w:r w:rsidRPr="00AA2667">
        <w:rPr>
          <w:bCs/>
          <w:sz w:val="28"/>
        </w:rPr>
        <w:t>9а – файл серверная технология</w:t>
      </w:r>
      <w:r w:rsidRPr="00AA2667">
        <w:rPr>
          <w:bCs/>
          <w:sz w:val="28"/>
        </w:rPr>
        <w:tab/>
        <w:t xml:space="preserve">   </w:t>
      </w:r>
      <w:r w:rsidRPr="00AA2667">
        <w:rPr>
          <w:bCs/>
          <w:sz w:val="28"/>
        </w:rPr>
        <w:tab/>
        <w:t xml:space="preserve">     9б – клиент-серверная технология</w:t>
      </w:r>
    </w:p>
    <w:p w:rsidR="00B65931" w:rsidRPr="00AA2667" w:rsidRDefault="00B65931" w:rsidP="00B65931">
      <w:pPr>
        <w:widowControl w:val="0"/>
        <w:ind w:right="-82" w:firstLine="540"/>
        <w:jc w:val="center"/>
        <w:rPr>
          <w:bCs/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center"/>
        <w:rPr>
          <w:b/>
          <w:sz w:val="28"/>
        </w:rPr>
      </w:pPr>
      <w:r w:rsidRPr="00AA2667">
        <w:rPr>
          <w:bCs/>
          <w:sz w:val="28"/>
        </w:rPr>
        <w:t xml:space="preserve">Рисунок 9 - </w:t>
      </w:r>
      <w:r w:rsidRPr="00AA2667">
        <w:rPr>
          <w:sz w:val="28"/>
        </w:rPr>
        <w:t xml:space="preserve"> Схема обработки информации</w:t>
      </w:r>
      <w:r w:rsidRPr="00AA2667">
        <w:rPr>
          <w:b/>
          <w:sz w:val="28"/>
        </w:rPr>
        <w:t xml:space="preserve"> </w:t>
      </w:r>
      <w:r w:rsidRPr="00AA2667">
        <w:rPr>
          <w:bCs/>
          <w:sz w:val="28"/>
        </w:rPr>
        <w:t>в БД</w:t>
      </w:r>
    </w:p>
    <w:p w:rsidR="00B65931" w:rsidRPr="00AA2667" w:rsidRDefault="00B65931" w:rsidP="00B65931">
      <w:pPr>
        <w:widowControl w:val="0"/>
        <w:ind w:right="-82" w:firstLine="540"/>
        <w:jc w:val="both"/>
        <w:rPr>
          <w:sz w:val="28"/>
        </w:rPr>
      </w:pPr>
    </w:p>
    <w:p w:rsidR="00B65931" w:rsidRPr="00AA2667" w:rsidRDefault="00B65931" w:rsidP="00B65931">
      <w:pPr>
        <w:widowControl w:val="0"/>
        <w:ind w:right="-82" w:firstLine="540"/>
        <w:jc w:val="both"/>
        <w:rPr>
          <w:b/>
          <w:sz w:val="28"/>
        </w:rPr>
      </w:pPr>
      <w:r w:rsidRPr="00AA2667">
        <w:rPr>
          <w:b/>
          <w:sz w:val="28"/>
        </w:rPr>
        <w:t>Основные преимущества архитектуры клиент-сервер:</w:t>
      </w:r>
    </w:p>
    <w:p w:rsidR="00B65931" w:rsidRPr="00AA2667" w:rsidRDefault="00B65931" w:rsidP="00B65931">
      <w:pPr>
        <w:widowControl w:val="0"/>
        <w:numPr>
          <w:ilvl w:val="0"/>
          <w:numId w:val="1"/>
        </w:numPr>
        <w:tabs>
          <w:tab w:val="left" w:pos="993"/>
        </w:tabs>
        <w:ind w:left="0" w:right="-82" w:firstLine="540"/>
        <w:jc w:val="both"/>
        <w:rPr>
          <w:sz w:val="28"/>
        </w:rPr>
      </w:pPr>
      <w:r w:rsidRPr="00AA2667">
        <w:rPr>
          <w:sz w:val="28"/>
        </w:rPr>
        <w:t xml:space="preserve">Снижение количества передаваемой по компьютерной сети информации. </w:t>
      </w:r>
    </w:p>
    <w:p w:rsidR="00B65931" w:rsidRPr="00AA2667" w:rsidRDefault="00B65931" w:rsidP="00B65931">
      <w:pPr>
        <w:widowControl w:val="0"/>
        <w:numPr>
          <w:ilvl w:val="0"/>
          <w:numId w:val="1"/>
        </w:numPr>
        <w:tabs>
          <w:tab w:val="left" w:pos="993"/>
        </w:tabs>
        <w:ind w:left="0" w:right="-82" w:firstLine="540"/>
        <w:jc w:val="both"/>
        <w:rPr>
          <w:sz w:val="28"/>
        </w:rPr>
      </w:pPr>
      <w:r w:rsidRPr="00AA2667">
        <w:rPr>
          <w:sz w:val="28"/>
        </w:rPr>
        <w:t xml:space="preserve">Возможность хранения правил доступа и обработки на сервере, что позволяет избежать дублирования кода в различных приложениях, использующих общую БД. </w:t>
      </w:r>
    </w:p>
    <w:p w:rsidR="00B65931" w:rsidRPr="00AA2667" w:rsidRDefault="00B65931" w:rsidP="00B65931">
      <w:pPr>
        <w:widowControl w:val="0"/>
        <w:numPr>
          <w:ilvl w:val="0"/>
          <w:numId w:val="1"/>
        </w:numPr>
        <w:tabs>
          <w:tab w:val="left" w:pos="993"/>
        </w:tabs>
        <w:ind w:left="0" w:right="-82" w:firstLine="540"/>
        <w:jc w:val="both"/>
        <w:rPr>
          <w:sz w:val="28"/>
        </w:rPr>
      </w:pPr>
      <w:r w:rsidRPr="00AA2667">
        <w:rPr>
          <w:sz w:val="28"/>
        </w:rPr>
        <w:t>Современные СУБД, реализованные на платфор</w:t>
      </w:r>
      <w:r w:rsidRPr="00AA2667">
        <w:rPr>
          <w:sz w:val="28"/>
        </w:rPr>
        <w:softHyphen/>
        <w:t>ме клиент/сервер, обладают мощными возможностями управления доступа к элементам БД, резервного копирования, архивации и параллельной обработки данных, что значительно улучшает работу.</w:t>
      </w:r>
    </w:p>
    <w:p w:rsidR="00B65931" w:rsidRPr="00AA2667" w:rsidRDefault="00B65931" w:rsidP="00B65931">
      <w:pPr>
        <w:pStyle w:val="a7"/>
        <w:widowControl w:val="0"/>
        <w:spacing w:before="0" w:beforeAutospacing="0" w:after="0" w:afterAutospacing="0"/>
        <w:jc w:val="center"/>
        <w:rPr>
          <w:color w:val="auto"/>
          <w:sz w:val="28"/>
        </w:rPr>
      </w:pPr>
    </w:p>
    <w:p w:rsidR="00B65931" w:rsidRPr="00AA2667" w:rsidRDefault="00B65931" w:rsidP="00B65931">
      <w:pPr>
        <w:widowControl w:val="0"/>
        <w:shd w:val="clear" w:color="auto" w:fill="FFFFFF"/>
        <w:tabs>
          <w:tab w:val="left" w:pos="900"/>
        </w:tabs>
        <w:ind w:left="-28" w:firstLine="588"/>
        <w:jc w:val="both"/>
        <w:rPr>
          <w:b/>
          <w:bCs/>
          <w:color w:val="000000"/>
          <w:sz w:val="28"/>
          <w:szCs w:val="18"/>
        </w:rPr>
      </w:pPr>
      <w:r w:rsidRPr="00AA2667">
        <w:rPr>
          <w:b/>
          <w:bCs/>
          <w:sz w:val="28"/>
        </w:rPr>
        <w:t>5. Классификация банков данных</w:t>
      </w:r>
    </w:p>
    <w:p w:rsidR="00B65931" w:rsidRPr="00AA2667" w:rsidRDefault="00B65931" w:rsidP="00B65931">
      <w:pPr>
        <w:widowControl w:val="0"/>
        <w:shd w:val="clear" w:color="auto" w:fill="FFFFFF"/>
        <w:ind w:firstLine="540"/>
        <w:jc w:val="both"/>
        <w:rPr>
          <w:b/>
          <w:bCs/>
          <w:color w:val="000000"/>
          <w:sz w:val="16"/>
          <w:szCs w:val="16"/>
        </w:rPr>
      </w:pPr>
    </w:p>
    <w:p w:rsidR="00B65931" w:rsidRPr="00AA2667" w:rsidRDefault="00B65931" w:rsidP="00B65931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Банки данных, как целое, обычно классифицируют по экономико-правовым признакам. </w:t>
      </w:r>
    </w:p>
    <w:p w:rsidR="00B65931" w:rsidRPr="00AA2667" w:rsidRDefault="00B65931" w:rsidP="00B65931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b/>
          <w:bCs/>
          <w:sz w:val="28"/>
          <w:szCs w:val="28"/>
        </w:rPr>
        <w:t>По условиям предоставления услуг</w:t>
      </w:r>
      <w:r w:rsidRPr="00AA2667">
        <w:rPr>
          <w:sz w:val="28"/>
          <w:szCs w:val="28"/>
        </w:rPr>
        <w:t xml:space="preserve"> различают бесплатные и платные банки, которые, в свою очередь, делятся на коммерческие и бесприбыльные (научные, библиотечные или социально-значимые). </w:t>
      </w:r>
    </w:p>
    <w:p w:rsidR="00B65931" w:rsidRPr="00AA2667" w:rsidRDefault="00B65931" w:rsidP="00B65931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b/>
          <w:bCs/>
          <w:sz w:val="28"/>
          <w:szCs w:val="28"/>
        </w:rPr>
        <w:t>По форме собственности</w:t>
      </w:r>
      <w:r w:rsidRPr="00AA2667">
        <w:rPr>
          <w:sz w:val="28"/>
          <w:szCs w:val="28"/>
        </w:rPr>
        <w:t xml:space="preserve"> </w:t>
      </w:r>
      <w:proofErr w:type="spellStart"/>
      <w:r w:rsidRPr="00AA2667">
        <w:rPr>
          <w:sz w:val="28"/>
          <w:szCs w:val="28"/>
        </w:rPr>
        <w:t>БнД</w:t>
      </w:r>
      <w:proofErr w:type="spellEnd"/>
      <w:r w:rsidRPr="00AA2667">
        <w:rPr>
          <w:sz w:val="28"/>
          <w:szCs w:val="28"/>
        </w:rPr>
        <w:t xml:space="preserve"> делятся на государственные и негосударственные. По степени доступности различают общедоступные и с </w:t>
      </w:r>
      <w:r w:rsidRPr="00AA2667">
        <w:rPr>
          <w:sz w:val="28"/>
          <w:szCs w:val="28"/>
        </w:rPr>
        <w:lastRenderedPageBreak/>
        <w:t>ограниченным кругом пользователей.</w:t>
      </w:r>
    </w:p>
    <w:p w:rsidR="00B65931" w:rsidRPr="00AA2667" w:rsidRDefault="00B65931" w:rsidP="00B65931">
      <w:pPr>
        <w:widowControl w:val="0"/>
        <w:shd w:val="clear" w:color="auto" w:fill="FFFFFF"/>
        <w:ind w:firstLine="540"/>
        <w:jc w:val="both"/>
        <w:rPr>
          <w:color w:val="000000"/>
          <w:sz w:val="28"/>
          <w:szCs w:val="18"/>
        </w:rPr>
      </w:pPr>
      <w:r w:rsidRPr="00AA2667">
        <w:rPr>
          <w:sz w:val="28"/>
          <w:szCs w:val="28"/>
        </w:rPr>
        <w:t xml:space="preserve">Другие виды классификации связаны с отдельными компонентами </w:t>
      </w:r>
      <w:proofErr w:type="spellStart"/>
      <w:r w:rsidRPr="00AA2667">
        <w:rPr>
          <w:sz w:val="28"/>
          <w:szCs w:val="28"/>
        </w:rPr>
        <w:t>БнД</w:t>
      </w:r>
      <w:proofErr w:type="spellEnd"/>
      <w:r w:rsidRPr="00AA2667">
        <w:rPr>
          <w:sz w:val="28"/>
          <w:szCs w:val="28"/>
        </w:rPr>
        <w:t>.</w:t>
      </w:r>
    </w:p>
    <w:p w:rsidR="00B65931" w:rsidRPr="00AA2667" w:rsidRDefault="00B65931" w:rsidP="00B65931">
      <w:pPr>
        <w:widowControl w:val="0"/>
        <w:shd w:val="clear" w:color="auto" w:fill="FFFFFF"/>
        <w:ind w:left="370"/>
        <w:jc w:val="center"/>
        <w:rPr>
          <w:b/>
          <w:color w:val="000000"/>
          <w:sz w:val="28"/>
          <w:szCs w:val="28"/>
        </w:rPr>
      </w:pPr>
    </w:p>
    <w:p w:rsidR="00B65931" w:rsidRPr="00AA2667" w:rsidRDefault="00B65931" w:rsidP="00B65931">
      <w:pPr>
        <w:widowControl w:val="0"/>
        <w:shd w:val="clear" w:color="auto" w:fill="FFFFFF"/>
        <w:ind w:left="370"/>
        <w:jc w:val="center"/>
        <w:rPr>
          <w:b/>
          <w:color w:val="000000"/>
          <w:sz w:val="28"/>
          <w:szCs w:val="28"/>
        </w:rPr>
      </w:pPr>
      <w:r w:rsidRPr="00AA2667">
        <w:rPr>
          <w:b/>
          <w:color w:val="000000"/>
          <w:sz w:val="28"/>
          <w:szCs w:val="28"/>
        </w:rPr>
        <w:t>Контрольные вопросы:</w:t>
      </w:r>
    </w:p>
    <w:p w:rsidR="00B65931" w:rsidRPr="00AA2667" w:rsidRDefault="00B65931" w:rsidP="00B65931">
      <w:pPr>
        <w:widowControl w:val="0"/>
        <w:shd w:val="clear" w:color="auto" w:fill="FFFFFF"/>
        <w:ind w:left="370"/>
        <w:jc w:val="center"/>
        <w:rPr>
          <w:color w:val="000000"/>
          <w:sz w:val="16"/>
          <w:szCs w:val="16"/>
        </w:rPr>
      </w:pPr>
    </w:p>
    <w:p w:rsidR="00B65931" w:rsidRPr="00AA2667" w:rsidRDefault="00B65931" w:rsidP="00B65931">
      <w:pPr>
        <w:widowControl w:val="0"/>
        <w:shd w:val="clear" w:color="auto" w:fill="FFFFFF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1. По каким признакам классифицируют базы данных?</w:t>
      </w:r>
    </w:p>
    <w:p w:rsidR="00B65931" w:rsidRPr="00AA2667" w:rsidRDefault="00B65931" w:rsidP="00B65931">
      <w:pPr>
        <w:widowControl w:val="0"/>
        <w:shd w:val="clear" w:color="auto" w:fill="FFFFFF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2. На какие группы подразделяют системы </w:t>
      </w:r>
      <w:proofErr w:type="gramStart"/>
      <w:r w:rsidRPr="00AA2667">
        <w:rPr>
          <w:color w:val="000000"/>
          <w:sz w:val="28"/>
          <w:szCs w:val="18"/>
        </w:rPr>
        <w:t>баз</w:t>
      </w:r>
      <w:proofErr w:type="gramEnd"/>
      <w:r w:rsidRPr="00AA2667">
        <w:rPr>
          <w:color w:val="000000"/>
          <w:sz w:val="28"/>
          <w:szCs w:val="18"/>
        </w:rPr>
        <w:t xml:space="preserve"> данных в зависимости от используемого языка общения пользователя с базой данных?</w:t>
      </w:r>
    </w:p>
    <w:p w:rsidR="00B65931" w:rsidRPr="00AA2667" w:rsidRDefault="00B65931" w:rsidP="00B65931">
      <w:pPr>
        <w:widowControl w:val="0"/>
        <w:shd w:val="clear" w:color="auto" w:fill="FFFFFF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3. Чем отличается централизованная база данных от распределенной?</w:t>
      </w:r>
    </w:p>
    <w:p w:rsidR="00B65931" w:rsidRPr="00AA2667" w:rsidRDefault="00B65931" w:rsidP="00B65931">
      <w:pPr>
        <w:widowControl w:val="0"/>
        <w:shd w:val="clear" w:color="auto" w:fill="FFFFFF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4. Классифицируйте базы данных по способу доступа к данным. </w:t>
      </w:r>
    </w:p>
    <w:p w:rsidR="00B65931" w:rsidRPr="00AA2667" w:rsidRDefault="00B65931" w:rsidP="00B65931">
      <w:pPr>
        <w:widowControl w:val="0"/>
        <w:shd w:val="clear" w:color="auto" w:fill="FFFFFF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5. Сравните файл-серверную и клиент-серверную архитектуру баз данных.</w:t>
      </w:r>
    </w:p>
    <w:p w:rsidR="00B65931" w:rsidRPr="00AA2667" w:rsidRDefault="00B65931" w:rsidP="00B65931">
      <w:pPr>
        <w:widowControl w:val="0"/>
        <w:shd w:val="clear" w:color="auto" w:fill="FFFFFF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6. Выделите основные преимущества архитектуры клиент-сервер.</w:t>
      </w:r>
    </w:p>
    <w:p w:rsidR="00B65931" w:rsidRPr="00AA2667" w:rsidRDefault="00B65931" w:rsidP="00B65931">
      <w:pPr>
        <w:widowControl w:val="0"/>
        <w:shd w:val="clear" w:color="auto" w:fill="FFFFFF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7. Приведите свои примеры </w:t>
      </w:r>
      <w:proofErr w:type="gramStart"/>
      <w:r w:rsidRPr="00AA2667">
        <w:rPr>
          <w:color w:val="000000"/>
          <w:sz w:val="28"/>
          <w:szCs w:val="18"/>
        </w:rPr>
        <w:t>баз</w:t>
      </w:r>
      <w:proofErr w:type="gramEnd"/>
      <w:r w:rsidRPr="00AA2667">
        <w:rPr>
          <w:color w:val="000000"/>
          <w:sz w:val="28"/>
          <w:szCs w:val="18"/>
        </w:rPr>
        <w:t xml:space="preserve"> данных:</w:t>
      </w:r>
    </w:p>
    <w:p w:rsidR="00B65931" w:rsidRPr="00AA2667" w:rsidRDefault="00B65931" w:rsidP="00B65931">
      <w:pPr>
        <w:widowControl w:val="0"/>
        <w:shd w:val="clear" w:color="auto" w:fill="FFFFFF"/>
        <w:ind w:left="37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ab/>
        <w:t>а) для единичного пользователя;</w:t>
      </w:r>
    </w:p>
    <w:p w:rsidR="00B65931" w:rsidRPr="00AA2667" w:rsidRDefault="00B65931" w:rsidP="00B65931">
      <w:pPr>
        <w:widowControl w:val="0"/>
        <w:shd w:val="clear" w:color="auto" w:fill="FFFFFF"/>
        <w:ind w:left="37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ab/>
      </w:r>
      <w:r w:rsidRPr="00AA2667">
        <w:rPr>
          <w:color w:val="000000"/>
          <w:sz w:val="28"/>
          <w:szCs w:val="18"/>
          <w:lang w:val="en-US"/>
        </w:rPr>
        <w:t>b</w:t>
      </w:r>
      <w:r w:rsidRPr="00AA2667">
        <w:rPr>
          <w:color w:val="000000"/>
          <w:sz w:val="28"/>
          <w:szCs w:val="18"/>
        </w:rPr>
        <w:t xml:space="preserve">) </w:t>
      </w:r>
      <w:proofErr w:type="gramStart"/>
      <w:r w:rsidRPr="00AA2667">
        <w:rPr>
          <w:color w:val="000000"/>
          <w:sz w:val="28"/>
          <w:szCs w:val="18"/>
        </w:rPr>
        <w:t>для</w:t>
      </w:r>
      <w:proofErr w:type="gramEnd"/>
      <w:r w:rsidRPr="00AA2667">
        <w:rPr>
          <w:color w:val="000000"/>
          <w:sz w:val="28"/>
          <w:szCs w:val="18"/>
        </w:rPr>
        <w:t xml:space="preserve"> небольшой группы пользователей;</w:t>
      </w:r>
    </w:p>
    <w:p w:rsidR="00052164" w:rsidRDefault="00B65931" w:rsidP="00B65931">
      <w:r w:rsidRPr="00AA2667">
        <w:rPr>
          <w:color w:val="000000"/>
          <w:sz w:val="28"/>
          <w:szCs w:val="18"/>
        </w:rPr>
        <w:tab/>
        <w:t>с) для большой корпорации.</w:t>
      </w:r>
    </w:p>
    <w:sectPr w:rsidR="00052164" w:rsidSect="00B65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00" w:rsidRDefault="004B7C00" w:rsidP="00B65931">
      <w:r>
        <w:separator/>
      </w:r>
    </w:p>
  </w:endnote>
  <w:endnote w:type="continuationSeparator" w:id="0">
    <w:p w:rsidR="004B7C00" w:rsidRDefault="004B7C00" w:rsidP="00B6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31" w:rsidRDefault="00B65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31" w:rsidRDefault="00B659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31" w:rsidRDefault="00B65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00" w:rsidRDefault="004B7C00" w:rsidP="00B65931">
      <w:r>
        <w:separator/>
      </w:r>
    </w:p>
  </w:footnote>
  <w:footnote w:type="continuationSeparator" w:id="0">
    <w:p w:rsidR="004B7C00" w:rsidRDefault="004B7C00" w:rsidP="00B6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31" w:rsidRDefault="00B659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15204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31" w:rsidRDefault="00B659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15205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31" w:rsidRDefault="00B659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15203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3BDB"/>
    <w:multiLevelType w:val="hybridMultilevel"/>
    <w:tmpl w:val="F3BC2B42"/>
    <w:lvl w:ilvl="0" w:tplc="D804B4B4">
      <w:start w:val="1"/>
      <w:numFmt w:val="decimal"/>
      <w:lvlText w:val="%1."/>
      <w:lvlJc w:val="left"/>
      <w:pPr>
        <w:tabs>
          <w:tab w:val="num" w:pos="1676"/>
        </w:tabs>
        <w:ind w:left="1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96"/>
        </w:tabs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16"/>
        </w:tabs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36"/>
        </w:tabs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56"/>
        </w:tabs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76"/>
        </w:tabs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96"/>
        </w:tabs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16"/>
        </w:tabs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36"/>
        </w:tabs>
        <w:ind w:left="7436" w:hanging="180"/>
      </w:pPr>
    </w:lvl>
  </w:abstractNum>
  <w:abstractNum w:abstractNumId="1">
    <w:nsid w:val="507148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CB43A4"/>
    <w:multiLevelType w:val="hybridMultilevel"/>
    <w:tmpl w:val="6C707220"/>
    <w:lvl w:ilvl="0" w:tplc="84B0F71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1"/>
    <w:rsid w:val="00052164"/>
    <w:rsid w:val="004B7C00"/>
    <w:rsid w:val="00B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87316E-A654-4B7F-9F49-F1960CB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931"/>
    <w:pPr>
      <w:keepNext/>
      <w:shd w:val="clear" w:color="auto" w:fill="FFFFFF"/>
      <w:ind w:right="-82" w:firstLine="720"/>
      <w:jc w:val="both"/>
      <w:outlineLvl w:val="0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931"/>
  </w:style>
  <w:style w:type="paragraph" w:styleId="a5">
    <w:name w:val="footer"/>
    <w:basedOn w:val="a"/>
    <w:link w:val="a6"/>
    <w:uiPriority w:val="99"/>
    <w:unhideWhenUsed/>
    <w:rsid w:val="00B65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931"/>
  </w:style>
  <w:style w:type="character" w:customStyle="1" w:styleId="10">
    <w:name w:val="Заголовок 1 Знак"/>
    <w:basedOn w:val="a0"/>
    <w:link w:val="1"/>
    <w:rsid w:val="00B65931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paragraph" w:styleId="a7">
    <w:name w:val="Normal (Web)"/>
    <w:basedOn w:val="a"/>
    <w:rsid w:val="00B65931"/>
    <w:pPr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1</cp:revision>
  <dcterms:created xsi:type="dcterms:W3CDTF">2020-01-31T07:20:00Z</dcterms:created>
  <dcterms:modified xsi:type="dcterms:W3CDTF">2020-01-31T07:22:00Z</dcterms:modified>
</cp:coreProperties>
</file>