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456"/>
      </w:tblGrid>
      <w:tr w:rsidR="00555AD2" w:rsidRPr="00477C5B" w:rsidTr="00224055">
        <w:tc>
          <w:tcPr>
            <w:tcW w:w="10456" w:type="dxa"/>
            <w:shd w:val="clear" w:color="auto" w:fill="0C0C0C"/>
          </w:tcPr>
          <w:p w:rsidR="00555AD2" w:rsidRPr="009F3D2A" w:rsidRDefault="00555AD2" w:rsidP="00224055">
            <w:pPr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77C5B">
              <w:rPr>
                <w:b/>
                <w:color w:val="FFFFFF"/>
                <w:sz w:val="28"/>
                <w:szCs w:val="28"/>
              </w:rPr>
              <w:t>Лабораторная работа</w:t>
            </w:r>
          </w:p>
        </w:tc>
      </w:tr>
    </w:tbl>
    <w:p w:rsidR="00555AD2" w:rsidRPr="00477C5B" w:rsidRDefault="00555AD2" w:rsidP="00555AD2">
      <w:pPr>
        <w:jc w:val="both"/>
        <w:rPr>
          <w:b/>
          <w:sz w:val="16"/>
          <w:szCs w:val="16"/>
        </w:rPr>
      </w:pPr>
    </w:p>
    <w:p w:rsidR="00555AD2" w:rsidRPr="00BB3DBB" w:rsidRDefault="00555AD2" w:rsidP="00477C5B">
      <w:pPr>
        <w:jc w:val="both"/>
        <w:rPr>
          <w:b/>
          <w:i/>
          <w:sz w:val="12"/>
          <w:szCs w:val="10"/>
        </w:rPr>
      </w:pPr>
      <w:r w:rsidRPr="00477C5B">
        <w:rPr>
          <w:b/>
          <w:sz w:val="28"/>
          <w:szCs w:val="28"/>
        </w:rPr>
        <w:t>Тема:</w:t>
      </w:r>
      <w:r w:rsidR="00380E6F">
        <w:rPr>
          <w:b/>
          <w:sz w:val="28"/>
          <w:szCs w:val="28"/>
        </w:rPr>
        <w:t xml:space="preserve"> </w:t>
      </w:r>
      <w:r w:rsidR="00565C00" w:rsidRPr="00565C00">
        <w:rPr>
          <w:i/>
        </w:rPr>
        <w:t>Добавление, выделение, форматирование текста. Создание колонок, списков,  добавление маркеров</w:t>
      </w:r>
      <w:r w:rsidR="00A54D41" w:rsidRPr="00565C00">
        <w:rPr>
          <w:i/>
        </w:rPr>
        <w:t>.</w:t>
      </w:r>
    </w:p>
    <w:p w:rsidR="001C3A89" w:rsidRDefault="001C3A89" w:rsidP="001C3A89">
      <w:pPr>
        <w:rPr>
          <w:color w:val="1B1F21"/>
          <w:shd w:val="clear" w:color="auto" w:fill="FFFFFF"/>
        </w:rPr>
      </w:pPr>
      <w:r w:rsidRPr="001C3A89">
        <w:rPr>
          <w:b/>
          <w:color w:val="1B1F21"/>
          <w:shd w:val="clear" w:color="auto" w:fill="FFFFFF"/>
        </w:rPr>
        <w:t>Цель лабораторной работы</w:t>
      </w:r>
      <w:r w:rsidRPr="00DD158D">
        <w:rPr>
          <w:color w:val="1B1F21"/>
          <w:shd w:val="clear" w:color="auto" w:fill="FFFFFF"/>
        </w:rPr>
        <w:t xml:space="preserve"> – </w:t>
      </w:r>
      <w:r w:rsidR="00565C00" w:rsidRPr="00756CCB">
        <w:t>Научиться добавлять и форматировать текст</w:t>
      </w:r>
      <w:r w:rsidR="00565C00" w:rsidRPr="00756CCB">
        <w:rPr>
          <w:bCs/>
        </w:rPr>
        <w:t xml:space="preserve"> в CorelDRAW, создавать колонки, списки, добавлять маркеры в изображениях</w:t>
      </w:r>
      <w:r w:rsidR="00A54D41" w:rsidRPr="00A54D41">
        <w:rPr>
          <w:szCs w:val="28"/>
        </w:rPr>
        <w:t>.</w:t>
      </w:r>
    </w:p>
    <w:p w:rsidR="00224055" w:rsidRDefault="001C3A89" w:rsidP="00224055">
      <w:pPr>
        <w:pStyle w:val="a8"/>
        <w:spacing w:before="0" w:beforeAutospacing="0" w:after="0" w:afterAutospacing="0"/>
        <w:ind w:left="360" w:hanging="360"/>
        <w:rPr>
          <w:color w:val="1B1F21"/>
          <w:shd w:val="clear" w:color="auto" w:fill="FFFFFF"/>
        </w:rPr>
      </w:pPr>
      <w:r w:rsidRPr="00DD158D">
        <w:rPr>
          <w:color w:val="1B1F21"/>
          <w:shd w:val="clear" w:color="auto" w:fill="FFFFFF"/>
        </w:rPr>
        <w:t>Студенты должны научит</w:t>
      </w:r>
      <w:r w:rsidR="00974993">
        <w:rPr>
          <w:color w:val="1B1F21"/>
          <w:shd w:val="clear" w:color="auto" w:fill="FFFFFF"/>
        </w:rPr>
        <w:t>ь</w:t>
      </w:r>
      <w:r w:rsidRPr="00DD158D">
        <w:rPr>
          <w:color w:val="1B1F21"/>
          <w:shd w:val="clear" w:color="auto" w:fill="FFFFFF"/>
        </w:rPr>
        <w:t>ся:</w:t>
      </w:r>
    </w:p>
    <w:p w:rsidR="00224055" w:rsidRDefault="00565C00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Добавлять текст</w:t>
      </w:r>
    </w:p>
    <w:p w:rsidR="00224055" w:rsidRDefault="00565C00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Форматировать текст</w:t>
      </w:r>
    </w:p>
    <w:p w:rsidR="00224055" w:rsidRDefault="00565C00" w:rsidP="00224055">
      <w:pPr>
        <w:pStyle w:val="a8"/>
        <w:numPr>
          <w:ilvl w:val="0"/>
          <w:numId w:val="17"/>
        </w:numPr>
        <w:spacing w:before="0" w:beforeAutospacing="0" w:after="0" w:afterAutospacing="0"/>
        <w:rPr>
          <w:color w:val="1B1F21"/>
          <w:shd w:val="clear" w:color="auto" w:fill="FFFFFF"/>
        </w:rPr>
      </w:pPr>
      <w:r>
        <w:rPr>
          <w:color w:val="1B1F21"/>
          <w:shd w:val="clear" w:color="auto" w:fill="FFFFFF"/>
        </w:rPr>
        <w:t>Создавать колонки, списки</w:t>
      </w:r>
    </w:p>
    <w:p w:rsidR="00706146" w:rsidRPr="00380E6F" w:rsidRDefault="00706146" w:rsidP="00706146">
      <w:pPr>
        <w:pStyle w:val="a5"/>
        <w:rPr>
          <w:rStyle w:val="af"/>
          <w:rFonts w:ascii="Times New Roman" w:hAnsi="Times New Roman"/>
          <w:i w:val="0"/>
          <w:iCs w:val="0"/>
          <w:color w:val="auto"/>
          <w:sz w:val="24"/>
        </w:rPr>
      </w:pPr>
    </w:p>
    <w:tbl>
      <w:tblPr>
        <w:tblStyle w:val="a3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462"/>
        <w:gridCol w:w="6028"/>
      </w:tblGrid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center"/>
              <w:rPr>
                <w:b/>
              </w:rPr>
            </w:pPr>
            <w:r w:rsidRPr="00756CCB">
              <w:rPr>
                <w:b/>
              </w:rPr>
              <w:t>ВЫПОЛНЯЕМОЕ ДЕЙСТВИЕ</w:t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  <w:rPr>
                <w:b/>
              </w:rPr>
            </w:pPr>
            <w:r w:rsidRPr="00756CCB">
              <w:rPr>
                <w:b/>
              </w:rPr>
              <w:t>РЕЗУЛЬТАТ</w:t>
            </w:r>
          </w:p>
        </w:tc>
      </w:tr>
      <w:tr w:rsidR="00565C00" w:rsidRPr="00756CCB" w:rsidTr="00565C00">
        <w:tc>
          <w:tcPr>
            <w:tcW w:w="10490" w:type="dxa"/>
            <w:gridSpan w:val="2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22145" wp14:editId="4493194D">
                  <wp:extent cx="1927860" cy="644667"/>
                  <wp:effectExtent l="0" t="0" r="0" b="3175"/>
                  <wp:docPr id="19" name="Рисунок 19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64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CB">
              <w:t xml:space="preserve"> </w:t>
            </w:r>
          </w:p>
          <w:p w:rsidR="00565C00" w:rsidRPr="00756CCB" w:rsidRDefault="00565C00" w:rsidP="00374B8F">
            <w:pPr>
              <w:jc w:val="both"/>
            </w:pPr>
            <w:r w:rsidRPr="00756CCB">
              <w:t>описанные приемы можно применять не только к тексту, но и к любым другим объектам, например, при рисовании иконок.</w:t>
            </w:r>
          </w:p>
          <w:p w:rsidR="00565C00" w:rsidRPr="00756CCB" w:rsidRDefault="00565C00" w:rsidP="00374B8F">
            <w:pPr>
              <w:jc w:val="both"/>
            </w:pP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 xml:space="preserve">Сначала с помощью инструмента Text </w:t>
            </w:r>
            <w:r>
              <w:rPr>
                <w:noProof/>
              </w:rPr>
              <w:drawing>
                <wp:inline distT="0" distB="0" distL="0" distR="0" wp14:anchorId="4529F584" wp14:editId="75BC996C">
                  <wp:extent cx="198120" cy="228600"/>
                  <wp:effectExtent l="0" t="0" r="0" b="0"/>
                  <wp:docPr id="18" name="Рисунок 18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CB">
              <w:t>пишем тот текст, которому хотим придать "глянцевый" вид. Лучше выбрать какой-нибудь шрифт пожирнее (здесь использован шрифт Bremen Bold). Переводим текст в кривые (Ctrl+Q).</w:t>
            </w:r>
          </w:p>
          <w:p w:rsidR="00565C00" w:rsidRPr="00756CCB" w:rsidRDefault="00565C00" w:rsidP="00374B8F">
            <w:pPr>
              <w:jc w:val="both"/>
            </w:pP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6C795" wp14:editId="1F338901">
                  <wp:extent cx="3177540" cy="906780"/>
                  <wp:effectExtent l="0" t="0" r="3810" b="7620"/>
                  <wp:docPr id="17" name="Рисунок 17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Теперь начнем придавать тексту эффект объема. Для этого воспользуемся инструментом Contour. Выделяем текст и добавляем один внешний контур (Contour &gt; Outside, Steps &gt; 1, значение Offset - на ваше усмотрение, но не слишком большое).</w:t>
            </w:r>
          </w:p>
          <w:p w:rsidR="00565C00" w:rsidRPr="00756CCB" w:rsidRDefault="00565C00" w:rsidP="00374B8F">
            <w:pPr>
              <w:jc w:val="both"/>
            </w:pP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E50094" wp14:editId="6653F984">
                  <wp:extent cx="1524714" cy="2567940"/>
                  <wp:effectExtent l="0" t="0" r="0" b="3810"/>
                  <wp:docPr id="16" name="Рисунок 16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14" cy="256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Должно получиться нечто подобное. Разбиваем группу контура на отдельные кривые (Arrange &gt; Break apart или Ctrl+K).</w:t>
            </w:r>
          </w:p>
        </w:tc>
        <w:tc>
          <w:tcPr>
            <w:tcW w:w="6028" w:type="dxa"/>
          </w:tcPr>
          <w:p w:rsidR="00565C00" w:rsidRPr="00756CCB" w:rsidRDefault="00565C00" w:rsidP="00565C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BFB7DE" wp14:editId="29FDB117">
                  <wp:extent cx="2606040" cy="856181"/>
                  <wp:effectExtent l="0" t="0" r="3810" b="1270"/>
                  <wp:docPr id="15" name="Рисунок 15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85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 xml:space="preserve">Начинаем работать со слоями. Залейте внутренний контур букв желаемым цветом. Выделите нижнюю, большую фигуру и залейте ее градиентом (меню градиентной заливки - F11 или c помощью Interactive Fill Tool </w:t>
            </w:r>
            <w:r>
              <w:rPr>
                <w:noProof/>
              </w:rPr>
              <w:drawing>
                <wp:inline distT="0" distB="0" distL="0" distR="0" wp14:anchorId="1FA52D42" wp14:editId="1EC6061C">
                  <wp:extent cx="228600" cy="228600"/>
                  <wp:effectExtent l="0" t="0" r="0" b="0"/>
                  <wp:docPr id="14" name="Рисунок 14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CB">
              <w:t>). Удаляем видимую обводку (А12 &gt; Stroke &gt; None).</w:t>
            </w:r>
          </w:p>
          <w:p w:rsidR="00565C00" w:rsidRPr="00756CCB" w:rsidRDefault="00565C00" w:rsidP="00374B8F">
            <w:pPr>
              <w:jc w:val="both"/>
            </w:pPr>
            <w:r w:rsidRPr="00756CCB">
              <w:t xml:space="preserve"> 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DE51E70" wp14:editId="49CD865A">
                  <wp:extent cx="1576846" cy="1432560"/>
                  <wp:effectExtent l="0" t="0" r="4445" b="0"/>
                  <wp:docPr id="13" name="Рисунок 13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846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lastRenderedPageBreak/>
              <w:t>Эти параметры градиента являются приблизительными, в последствии вы сможете сами регулировать направление и цвета заливки, используя Interactive Fill Tool.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6B036" wp14:editId="0012E9B4">
                  <wp:extent cx="2438400" cy="900512"/>
                  <wp:effectExtent l="0" t="0" r="0" b="0"/>
                  <wp:docPr id="12" name="Рисунок 12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90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Придаем объем буквам. Дублируем большую фигуру и располагаем ее под всеми остальными. Заливаем нижнюю фигуру каким-нибудь темным цветом (например, темно-серым). Слегка смещаем ее в сторону относительно верхней, чтобы буквы казались объемными.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</w:p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50C06" wp14:editId="211B02C5">
                  <wp:extent cx="2659380" cy="1026763"/>
                  <wp:effectExtent l="0" t="0" r="7620" b="2540"/>
                  <wp:docPr id="11" name="Рисунок 11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02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Буквы уже напоминают объемные, однако выглядят немного неестественно. Чтобы исправить это, нужно при помощи Shape Tool (F10) в нужных местах "подтянуть" узлы нижней фигуры к углам верхней. Если поблизости не окажется подходящего узла, его можно создать в любой точке кривой двойным щелчком мыши.</w:t>
            </w:r>
          </w:p>
          <w:p w:rsidR="00565C00" w:rsidRPr="00756CCB" w:rsidRDefault="00565C00" w:rsidP="00374B8F">
            <w:pPr>
              <w:jc w:val="both"/>
            </w:pP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D07E29" wp14:editId="7284E0AE">
                  <wp:extent cx="1874520" cy="1630680"/>
                  <wp:effectExtent l="0" t="0" r="0" b="7620"/>
                  <wp:docPr id="10" name="Рисунок 10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Займемся стеклянным бликом на буквах. Теперь нам снова понадобится Contour Tool. На этот раз применяем его к внутренней части букв. (Contour &gt; Inside, Steps &gt; 1, значение Offset - на ваше усмотрение, но лучше совсем небольшое, меньше, чем в первом случае).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3A694" wp14:editId="451A5D3F">
                  <wp:extent cx="1334851" cy="2171700"/>
                  <wp:effectExtent l="0" t="0" r="0" b="0"/>
                  <wp:docPr id="9" name="Рисунок 9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51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Далее снова "разбиваем" контур на отдельные кривые (Arrange &gt; Break apart или Ctrl+K). Выделяем внутреннюю, меньшую фигуру и заливаем ее белым.</w:t>
            </w:r>
          </w:p>
          <w:p w:rsidR="00565C00" w:rsidRPr="00756CCB" w:rsidRDefault="00565C00" w:rsidP="00374B8F">
            <w:pPr>
              <w:jc w:val="both"/>
            </w:pP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B3B1F6" wp14:editId="58BEE423">
                  <wp:extent cx="2461260" cy="962075"/>
                  <wp:effectExtent l="0" t="0" r="0" b="9525"/>
                  <wp:docPr id="8" name="Рисунок 8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9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>С помощью Bezier Tool рисуем произвольную кривую, пересекающую текст. О форме этой кривой не стоит заботиться, она нужна только как вспомогательная.</w:t>
            </w:r>
          </w:p>
          <w:p w:rsidR="00565C00" w:rsidRPr="00756CCB" w:rsidRDefault="00565C00" w:rsidP="00374B8F">
            <w:pPr>
              <w:jc w:val="both"/>
            </w:pP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</w:p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BD3F77" wp14:editId="2D388568">
                  <wp:extent cx="2095500" cy="381000"/>
                  <wp:effectExtent l="0" t="0" r="0" b="0"/>
                  <wp:docPr id="7" name="Рисунок 7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lastRenderedPageBreak/>
              <w:t>Выглядит это приблизительно так:</w:t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5AA008" wp14:editId="54BA3CA1">
                  <wp:extent cx="2491740" cy="1284710"/>
                  <wp:effectExtent l="0" t="0" r="3810" b="0"/>
                  <wp:docPr id="6" name="Рисунок 6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28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 xml:space="preserve">Затем выделяем одновременно белую фигуру в составе букв и только что нарисованную кривую (чтобы выделить несколько фигур одновременно, удерживайте Shift) и обрежьте первую, нажав кнопку Back Minus Front </w:t>
            </w:r>
            <w:r>
              <w:rPr>
                <w:noProof/>
              </w:rPr>
              <w:drawing>
                <wp:inline distT="0" distB="0" distL="0" distR="0" wp14:anchorId="10E609DD" wp14:editId="64150DFE">
                  <wp:extent cx="251460" cy="228600"/>
                  <wp:effectExtent l="0" t="0" r="0" b="0"/>
                  <wp:docPr id="5" name="Рисунок 5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CB">
              <w:t>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6C6C326" wp14:editId="623939F5">
                  <wp:extent cx="3177540" cy="1143000"/>
                  <wp:effectExtent l="0" t="0" r="3810" b="0"/>
                  <wp:docPr id="4" name="Рисунок 4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  <w:r w:rsidRPr="00756CCB">
              <w:t xml:space="preserve">Сделаем блик прозрачным с помощью инструмента Interactive Transparency </w:t>
            </w:r>
            <w:r>
              <w:rPr>
                <w:noProof/>
              </w:rPr>
              <w:drawing>
                <wp:inline distT="0" distB="0" distL="0" distR="0" wp14:anchorId="77D5690A" wp14:editId="512B898F">
                  <wp:extent cx="228600" cy="236220"/>
                  <wp:effectExtent l="0" t="0" r="0" b="0"/>
                  <wp:docPr id="3" name="Рисунок 3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CCB">
              <w:t>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E492691" wp14:editId="27594692">
                  <wp:extent cx="3177540" cy="1226820"/>
                  <wp:effectExtent l="0" t="0" r="3810" b="0"/>
                  <wp:docPr id="2" name="Рисунок 2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C00" w:rsidRPr="00756CCB" w:rsidTr="00565C00">
        <w:tc>
          <w:tcPr>
            <w:tcW w:w="4462" w:type="dxa"/>
          </w:tcPr>
          <w:p w:rsidR="00565C00" w:rsidRPr="00756CCB" w:rsidRDefault="00565C00" w:rsidP="00374B8F">
            <w:pPr>
              <w:jc w:val="both"/>
            </w:pPr>
          </w:p>
          <w:p w:rsidR="00565C00" w:rsidRPr="00756CCB" w:rsidRDefault="00565C00" w:rsidP="00374B8F">
            <w:pPr>
              <w:jc w:val="both"/>
            </w:pPr>
          </w:p>
          <w:p w:rsidR="00565C00" w:rsidRPr="00756CCB" w:rsidRDefault="00565C00" w:rsidP="00374B8F">
            <w:pPr>
              <w:jc w:val="both"/>
            </w:pPr>
            <w:r w:rsidRPr="00756CCB">
              <w:t>Результат.</w:t>
            </w:r>
            <w:r w:rsidRPr="00756CCB">
              <w:br/>
            </w:r>
          </w:p>
        </w:tc>
        <w:tc>
          <w:tcPr>
            <w:tcW w:w="6028" w:type="dxa"/>
          </w:tcPr>
          <w:p w:rsidR="00565C00" w:rsidRPr="00756CCB" w:rsidRDefault="00565C00" w:rsidP="00374B8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CF0ED87" wp14:editId="31D51575">
                  <wp:extent cx="3177540" cy="1150620"/>
                  <wp:effectExtent l="0" t="0" r="3810" b="0"/>
                  <wp:docPr id="1" name="Рисунок 1" descr="Объемный глянцевый текст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ъемный глянцевый текст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A0" w:rsidRPr="00E519F2" w:rsidRDefault="00FB5EA0">
      <w:pPr>
        <w:rPr>
          <w:rFonts w:eastAsia="Calibri"/>
          <w:szCs w:val="22"/>
          <w:lang w:eastAsia="en-US"/>
        </w:rPr>
      </w:pPr>
    </w:p>
    <w:p w:rsidR="00706146" w:rsidRPr="00E519F2" w:rsidRDefault="00706146" w:rsidP="00224055">
      <w:pPr>
        <w:pStyle w:val="a5"/>
        <w:rPr>
          <w:rFonts w:ascii="Times New Roman" w:hAnsi="Times New Roman"/>
          <w:sz w:val="24"/>
        </w:rPr>
      </w:pPr>
    </w:p>
    <w:sectPr w:rsidR="00706146" w:rsidRPr="00E519F2" w:rsidSect="00224055">
      <w:pgSz w:w="11906" w:h="16838"/>
      <w:pgMar w:top="899" w:right="1106" w:bottom="71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2E" w:rsidRDefault="00824E2E" w:rsidP="00974993">
      <w:r>
        <w:separator/>
      </w:r>
    </w:p>
  </w:endnote>
  <w:endnote w:type="continuationSeparator" w:id="0">
    <w:p w:rsidR="00824E2E" w:rsidRDefault="00824E2E" w:rsidP="009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2E" w:rsidRDefault="00824E2E" w:rsidP="00974993">
      <w:r>
        <w:separator/>
      </w:r>
    </w:p>
  </w:footnote>
  <w:footnote w:type="continuationSeparator" w:id="0">
    <w:p w:rsidR="00824E2E" w:rsidRDefault="00824E2E" w:rsidP="0097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FFD"/>
    <w:multiLevelType w:val="hybridMultilevel"/>
    <w:tmpl w:val="6596B638"/>
    <w:lvl w:ilvl="0" w:tplc="E7C88D7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3B8"/>
    <w:multiLevelType w:val="hybridMultilevel"/>
    <w:tmpl w:val="AAB6B3DC"/>
    <w:lvl w:ilvl="0" w:tplc="FDE005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322A0"/>
    <w:multiLevelType w:val="hybridMultilevel"/>
    <w:tmpl w:val="B2B20816"/>
    <w:lvl w:ilvl="0" w:tplc="88966C46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F068F"/>
    <w:multiLevelType w:val="hybridMultilevel"/>
    <w:tmpl w:val="96885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D4ED5"/>
    <w:multiLevelType w:val="hybridMultilevel"/>
    <w:tmpl w:val="306E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3CE"/>
    <w:multiLevelType w:val="hybridMultilevel"/>
    <w:tmpl w:val="6CE6441E"/>
    <w:lvl w:ilvl="0" w:tplc="93B051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695B71"/>
    <w:multiLevelType w:val="hybridMultilevel"/>
    <w:tmpl w:val="790C5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C7AF4"/>
    <w:multiLevelType w:val="hybridMultilevel"/>
    <w:tmpl w:val="EA068F0E"/>
    <w:lvl w:ilvl="0" w:tplc="A9D003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54310ED"/>
    <w:multiLevelType w:val="hybridMultilevel"/>
    <w:tmpl w:val="1348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F7522"/>
    <w:multiLevelType w:val="hybridMultilevel"/>
    <w:tmpl w:val="C7AA8240"/>
    <w:lvl w:ilvl="0" w:tplc="E7C88D7E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CE4862"/>
    <w:multiLevelType w:val="hybridMultilevel"/>
    <w:tmpl w:val="5CDA91BC"/>
    <w:lvl w:ilvl="0" w:tplc="50764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924F4"/>
    <w:multiLevelType w:val="hybridMultilevel"/>
    <w:tmpl w:val="A4B41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21B45"/>
    <w:multiLevelType w:val="hybridMultilevel"/>
    <w:tmpl w:val="C4F0C576"/>
    <w:lvl w:ilvl="0" w:tplc="0419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3">
    <w:nsid w:val="58E62E63"/>
    <w:multiLevelType w:val="hybridMultilevel"/>
    <w:tmpl w:val="7BF4CDC8"/>
    <w:lvl w:ilvl="0" w:tplc="1744E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C8C0812"/>
    <w:multiLevelType w:val="hybridMultilevel"/>
    <w:tmpl w:val="A0D6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95665"/>
    <w:multiLevelType w:val="hybridMultilevel"/>
    <w:tmpl w:val="5CDA91BC"/>
    <w:lvl w:ilvl="0" w:tplc="50764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F22CC"/>
    <w:multiLevelType w:val="hybridMultilevel"/>
    <w:tmpl w:val="0644B5AC"/>
    <w:lvl w:ilvl="0" w:tplc="150EFA6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9D3CE1"/>
    <w:multiLevelType w:val="hybridMultilevel"/>
    <w:tmpl w:val="6D8E39F0"/>
    <w:lvl w:ilvl="0" w:tplc="C30A0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15"/>
  </w:num>
  <w:num w:numId="11">
    <w:abstractNumId w:val="14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A"/>
    <w:rsid w:val="00000BE8"/>
    <w:rsid w:val="00043AE2"/>
    <w:rsid w:val="00044BB6"/>
    <w:rsid w:val="00076D24"/>
    <w:rsid w:val="00081147"/>
    <w:rsid w:val="000C0146"/>
    <w:rsid w:val="000C12C0"/>
    <w:rsid w:val="000F04A4"/>
    <w:rsid w:val="0011183F"/>
    <w:rsid w:val="00123D6C"/>
    <w:rsid w:val="001554CE"/>
    <w:rsid w:val="00182038"/>
    <w:rsid w:val="001C3A89"/>
    <w:rsid w:val="001C5CD8"/>
    <w:rsid w:val="001D4568"/>
    <w:rsid w:val="001E0338"/>
    <w:rsid w:val="00224055"/>
    <w:rsid w:val="00227F31"/>
    <w:rsid w:val="00263DF7"/>
    <w:rsid w:val="002650C7"/>
    <w:rsid w:val="00280626"/>
    <w:rsid w:val="00293BA4"/>
    <w:rsid w:val="0029604B"/>
    <w:rsid w:val="002D3371"/>
    <w:rsid w:val="00380E6F"/>
    <w:rsid w:val="003826C5"/>
    <w:rsid w:val="003A7175"/>
    <w:rsid w:val="003D367A"/>
    <w:rsid w:val="00404388"/>
    <w:rsid w:val="00443BE8"/>
    <w:rsid w:val="00444755"/>
    <w:rsid w:val="00467498"/>
    <w:rsid w:val="00477C5B"/>
    <w:rsid w:val="00482D8C"/>
    <w:rsid w:val="004C69AC"/>
    <w:rsid w:val="00546356"/>
    <w:rsid w:val="00555AD2"/>
    <w:rsid w:val="00565C00"/>
    <w:rsid w:val="005922F5"/>
    <w:rsid w:val="005E1ABB"/>
    <w:rsid w:val="00647F31"/>
    <w:rsid w:val="00690C79"/>
    <w:rsid w:val="006C2A10"/>
    <w:rsid w:val="006C2AF9"/>
    <w:rsid w:val="00705D3E"/>
    <w:rsid w:val="00706146"/>
    <w:rsid w:val="00716249"/>
    <w:rsid w:val="00754262"/>
    <w:rsid w:val="007C7B67"/>
    <w:rsid w:val="007F253B"/>
    <w:rsid w:val="00804329"/>
    <w:rsid w:val="00824E2E"/>
    <w:rsid w:val="00856FF2"/>
    <w:rsid w:val="008B47A7"/>
    <w:rsid w:val="008C0005"/>
    <w:rsid w:val="008C3560"/>
    <w:rsid w:val="008D3E6F"/>
    <w:rsid w:val="009528F9"/>
    <w:rsid w:val="00971307"/>
    <w:rsid w:val="00972A62"/>
    <w:rsid w:val="00974993"/>
    <w:rsid w:val="009822FB"/>
    <w:rsid w:val="00983D22"/>
    <w:rsid w:val="009B408C"/>
    <w:rsid w:val="009D5E5C"/>
    <w:rsid w:val="009F0D3B"/>
    <w:rsid w:val="009F3D2A"/>
    <w:rsid w:val="00A54D41"/>
    <w:rsid w:val="00A674FC"/>
    <w:rsid w:val="00AA510B"/>
    <w:rsid w:val="00AE1A58"/>
    <w:rsid w:val="00AE6430"/>
    <w:rsid w:val="00B20664"/>
    <w:rsid w:val="00B275C6"/>
    <w:rsid w:val="00B63CE4"/>
    <w:rsid w:val="00B8142E"/>
    <w:rsid w:val="00BA5B6A"/>
    <w:rsid w:val="00BB3DBB"/>
    <w:rsid w:val="00BC3461"/>
    <w:rsid w:val="00BE4048"/>
    <w:rsid w:val="00BF5CE1"/>
    <w:rsid w:val="00C023D0"/>
    <w:rsid w:val="00C43E7B"/>
    <w:rsid w:val="00C745FD"/>
    <w:rsid w:val="00C873DF"/>
    <w:rsid w:val="00CE0569"/>
    <w:rsid w:val="00D37F20"/>
    <w:rsid w:val="00DC4F85"/>
    <w:rsid w:val="00DD4B7E"/>
    <w:rsid w:val="00DF7CA6"/>
    <w:rsid w:val="00E22FB7"/>
    <w:rsid w:val="00E23DC9"/>
    <w:rsid w:val="00E32555"/>
    <w:rsid w:val="00E519F2"/>
    <w:rsid w:val="00E61A99"/>
    <w:rsid w:val="00EB1F8A"/>
    <w:rsid w:val="00ED6757"/>
    <w:rsid w:val="00EF2069"/>
    <w:rsid w:val="00EF3240"/>
    <w:rsid w:val="00F02A61"/>
    <w:rsid w:val="00F30243"/>
    <w:rsid w:val="00F4195F"/>
    <w:rsid w:val="00F53AD1"/>
    <w:rsid w:val="00FB5206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BE40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">
    <w:name w:val="Table Classic 3"/>
    <w:basedOn w:val="a1"/>
    <w:rsid w:val="00D37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link w:val="a6"/>
    <w:uiPriority w:val="1"/>
    <w:qFormat/>
    <w:rsid w:val="00D37F20"/>
    <w:rPr>
      <w:rFonts w:ascii="Calibri" w:eastAsia="Calibri" w:hAnsi="Calibri"/>
      <w:sz w:val="22"/>
      <w:szCs w:val="22"/>
      <w:lang w:eastAsia="en-US"/>
    </w:rPr>
  </w:style>
  <w:style w:type="character" w:customStyle="1" w:styleId="FontStyle41">
    <w:name w:val="Font Style41"/>
    <w:basedOn w:val="a0"/>
    <w:rsid w:val="00D37F20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basedOn w:val="a0"/>
    <w:link w:val="a5"/>
    <w:rsid w:val="00D37F20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BC34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cs="Arial"/>
      <w:sz w:val="28"/>
      <w:szCs w:val="20"/>
    </w:rPr>
  </w:style>
  <w:style w:type="paragraph" w:styleId="a8">
    <w:name w:val="Normal (Web)"/>
    <w:basedOn w:val="a"/>
    <w:rsid w:val="001D4568"/>
    <w:pPr>
      <w:spacing w:before="100" w:beforeAutospacing="1" w:after="100" w:afterAutospacing="1"/>
    </w:pPr>
  </w:style>
  <w:style w:type="paragraph" w:customStyle="1" w:styleId="listing">
    <w:name w:val="listing"/>
    <w:basedOn w:val="a"/>
    <w:rsid w:val="001D4568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character" w:customStyle="1" w:styleId="textb1">
    <w:name w:val="text_b1"/>
    <w:basedOn w:val="a0"/>
    <w:rsid w:val="001D4568"/>
    <w:rPr>
      <w:rFonts w:ascii="Arial" w:hAnsi="Arial" w:cs="Arial" w:hint="default"/>
      <w:b/>
      <w:bCs/>
      <w:sz w:val="21"/>
      <w:szCs w:val="21"/>
    </w:rPr>
  </w:style>
  <w:style w:type="paragraph" w:customStyle="1" w:styleId="title3">
    <w:name w:val="title_3"/>
    <w:basedOn w:val="a"/>
    <w:rsid w:val="001D4568"/>
    <w:pPr>
      <w:spacing w:before="100" w:beforeAutospacing="1" w:after="100" w:afterAutospacing="1"/>
    </w:pPr>
    <w:rPr>
      <w:rFonts w:ascii="Arial" w:hAnsi="Arial" w:cs="Arial"/>
    </w:rPr>
  </w:style>
  <w:style w:type="paragraph" w:styleId="a9">
    <w:name w:val="Balloon Text"/>
    <w:basedOn w:val="a"/>
    <w:link w:val="aa"/>
    <w:rsid w:val="00982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82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3560"/>
  </w:style>
  <w:style w:type="paragraph" w:customStyle="1" w:styleId="Default">
    <w:name w:val="Default"/>
    <w:rsid w:val="009D5E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974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993"/>
    <w:rPr>
      <w:sz w:val="24"/>
      <w:szCs w:val="24"/>
    </w:rPr>
  </w:style>
  <w:style w:type="paragraph" w:styleId="ad">
    <w:name w:val="footer"/>
    <w:basedOn w:val="a"/>
    <w:link w:val="ae"/>
    <w:rsid w:val="00974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4993"/>
    <w:rPr>
      <w:sz w:val="24"/>
      <w:szCs w:val="24"/>
    </w:rPr>
  </w:style>
  <w:style w:type="character" w:styleId="af">
    <w:name w:val="Subtle Emphasis"/>
    <w:basedOn w:val="a0"/>
    <w:uiPriority w:val="19"/>
    <w:qFormat/>
    <w:rsid w:val="007061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BE404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">
    <w:name w:val="Table Classic 3"/>
    <w:basedOn w:val="a1"/>
    <w:rsid w:val="00D37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No Spacing"/>
    <w:link w:val="a6"/>
    <w:uiPriority w:val="1"/>
    <w:qFormat/>
    <w:rsid w:val="00D37F20"/>
    <w:rPr>
      <w:rFonts w:ascii="Calibri" w:eastAsia="Calibri" w:hAnsi="Calibri"/>
      <w:sz w:val="22"/>
      <w:szCs w:val="22"/>
      <w:lang w:eastAsia="en-US"/>
    </w:rPr>
  </w:style>
  <w:style w:type="character" w:customStyle="1" w:styleId="FontStyle41">
    <w:name w:val="Font Style41"/>
    <w:basedOn w:val="a0"/>
    <w:rsid w:val="00D37F20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basedOn w:val="a0"/>
    <w:link w:val="a5"/>
    <w:rsid w:val="00D37F20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BC34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cs="Arial"/>
      <w:sz w:val="28"/>
      <w:szCs w:val="20"/>
    </w:rPr>
  </w:style>
  <w:style w:type="paragraph" w:styleId="a8">
    <w:name w:val="Normal (Web)"/>
    <w:basedOn w:val="a"/>
    <w:rsid w:val="001D4568"/>
    <w:pPr>
      <w:spacing w:before="100" w:beforeAutospacing="1" w:after="100" w:afterAutospacing="1"/>
    </w:pPr>
  </w:style>
  <w:style w:type="paragraph" w:customStyle="1" w:styleId="listing">
    <w:name w:val="listing"/>
    <w:basedOn w:val="a"/>
    <w:rsid w:val="001D4568"/>
    <w:pPr>
      <w:spacing w:before="100" w:beforeAutospacing="1" w:after="100" w:afterAutospacing="1"/>
    </w:pPr>
    <w:rPr>
      <w:rFonts w:ascii="Courier New" w:hAnsi="Courier New" w:cs="Courier New"/>
      <w:sz w:val="18"/>
      <w:szCs w:val="18"/>
    </w:rPr>
  </w:style>
  <w:style w:type="character" w:customStyle="1" w:styleId="textb1">
    <w:name w:val="text_b1"/>
    <w:basedOn w:val="a0"/>
    <w:rsid w:val="001D4568"/>
    <w:rPr>
      <w:rFonts w:ascii="Arial" w:hAnsi="Arial" w:cs="Arial" w:hint="default"/>
      <w:b/>
      <w:bCs/>
      <w:sz w:val="21"/>
      <w:szCs w:val="21"/>
    </w:rPr>
  </w:style>
  <w:style w:type="paragraph" w:customStyle="1" w:styleId="title3">
    <w:name w:val="title_3"/>
    <w:basedOn w:val="a"/>
    <w:rsid w:val="001D4568"/>
    <w:pPr>
      <w:spacing w:before="100" w:beforeAutospacing="1" w:after="100" w:afterAutospacing="1"/>
    </w:pPr>
    <w:rPr>
      <w:rFonts w:ascii="Arial" w:hAnsi="Arial" w:cs="Arial"/>
    </w:rPr>
  </w:style>
  <w:style w:type="paragraph" w:styleId="a9">
    <w:name w:val="Balloon Text"/>
    <w:basedOn w:val="a"/>
    <w:link w:val="aa"/>
    <w:rsid w:val="009822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822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C3560"/>
  </w:style>
  <w:style w:type="paragraph" w:customStyle="1" w:styleId="Default">
    <w:name w:val="Default"/>
    <w:rsid w:val="009D5E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974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74993"/>
    <w:rPr>
      <w:sz w:val="24"/>
      <w:szCs w:val="24"/>
    </w:rPr>
  </w:style>
  <w:style w:type="paragraph" w:styleId="ad">
    <w:name w:val="footer"/>
    <w:basedOn w:val="a"/>
    <w:link w:val="ae"/>
    <w:rsid w:val="00974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74993"/>
    <w:rPr>
      <w:sz w:val="24"/>
      <w:szCs w:val="24"/>
    </w:rPr>
  </w:style>
  <w:style w:type="character" w:styleId="af">
    <w:name w:val="Subtle Emphasis"/>
    <w:basedOn w:val="a0"/>
    <w:uiPriority w:val="19"/>
    <w:qFormat/>
    <w:rsid w:val="007061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oksi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oksana</dc:creator>
  <cp:keywords/>
  <cp:lastModifiedBy>1</cp:lastModifiedBy>
  <cp:revision>8</cp:revision>
  <cp:lastPrinted>2011-09-16T15:28:00Z</cp:lastPrinted>
  <dcterms:created xsi:type="dcterms:W3CDTF">2015-07-15T04:26:00Z</dcterms:created>
  <dcterms:modified xsi:type="dcterms:W3CDTF">2017-12-07T07:50:00Z</dcterms:modified>
</cp:coreProperties>
</file>